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5D111" w14:textId="77777777" w:rsidR="00BE04E5" w:rsidRPr="00E5114F" w:rsidRDefault="00BE04E5" w:rsidP="00BE04E5">
      <w:pPr>
        <w:spacing w:after="0" w:line="240" w:lineRule="auto"/>
        <w:jc w:val="center"/>
        <w:rPr>
          <w:rFonts w:ascii="Times New Roman" w:hAnsi="Times New Roman"/>
          <w:sz w:val="28"/>
          <w:szCs w:val="28"/>
        </w:rPr>
      </w:pPr>
      <w:r w:rsidRPr="00E5114F">
        <w:rPr>
          <w:rFonts w:ascii="Times New Roman" w:hAnsi="Times New Roman"/>
          <w:sz w:val="28"/>
          <w:szCs w:val="28"/>
        </w:rPr>
        <w:t>Департамент образования и науки города Москвы</w:t>
      </w:r>
    </w:p>
    <w:p w14:paraId="6CC2637F" w14:textId="77777777" w:rsidR="00BE04E5" w:rsidRPr="00E5114F" w:rsidRDefault="00BE04E5" w:rsidP="00BE04E5">
      <w:pPr>
        <w:spacing w:after="0" w:line="240" w:lineRule="auto"/>
        <w:jc w:val="center"/>
        <w:rPr>
          <w:rFonts w:ascii="Times New Roman" w:hAnsi="Times New Roman"/>
          <w:sz w:val="28"/>
          <w:szCs w:val="28"/>
        </w:rPr>
      </w:pPr>
      <w:r w:rsidRPr="00E5114F">
        <w:rPr>
          <w:rFonts w:ascii="Times New Roman" w:hAnsi="Times New Roman"/>
          <w:sz w:val="28"/>
          <w:szCs w:val="28"/>
        </w:rPr>
        <w:t>Государственное автономное образовательное учреждение</w:t>
      </w:r>
    </w:p>
    <w:p w14:paraId="786FF5BF" w14:textId="77777777" w:rsidR="00BE04E5" w:rsidRPr="00E5114F" w:rsidRDefault="00BE04E5" w:rsidP="00BE04E5">
      <w:pPr>
        <w:spacing w:after="0" w:line="240" w:lineRule="auto"/>
        <w:jc w:val="center"/>
        <w:rPr>
          <w:rFonts w:ascii="Times New Roman" w:hAnsi="Times New Roman"/>
          <w:sz w:val="28"/>
          <w:szCs w:val="28"/>
        </w:rPr>
      </w:pPr>
      <w:r w:rsidRPr="00E5114F">
        <w:rPr>
          <w:rFonts w:ascii="Times New Roman" w:hAnsi="Times New Roman"/>
          <w:sz w:val="28"/>
          <w:szCs w:val="28"/>
        </w:rPr>
        <w:t>высшего образования города Москвы</w:t>
      </w:r>
    </w:p>
    <w:p w14:paraId="7A338EE7" w14:textId="77777777" w:rsidR="00BE04E5" w:rsidRPr="00E5114F" w:rsidRDefault="00BE04E5" w:rsidP="00BE04E5">
      <w:pPr>
        <w:spacing w:after="0" w:line="240" w:lineRule="auto"/>
        <w:jc w:val="center"/>
        <w:rPr>
          <w:rFonts w:ascii="Times New Roman" w:hAnsi="Times New Roman"/>
          <w:sz w:val="28"/>
          <w:szCs w:val="28"/>
        </w:rPr>
      </w:pPr>
      <w:r w:rsidRPr="00E5114F">
        <w:rPr>
          <w:rFonts w:ascii="Times New Roman" w:hAnsi="Times New Roman"/>
          <w:sz w:val="28"/>
          <w:szCs w:val="28"/>
        </w:rPr>
        <w:t>«Московский городской педагогический университет»</w:t>
      </w:r>
    </w:p>
    <w:p w14:paraId="26FE3120" w14:textId="77777777" w:rsidR="00BE04E5" w:rsidRPr="00E5114F" w:rsidRDefault="00BE04E5" w:rsidP="00BE04E5">
      <w:pPr>
        <w:spacing w:after="0" w:line="240" w:lineRule="auto"/>
        <w:jc w:val="center"/>
        <w:rPr>
          <w:rFonts w:ascii="Times New Roman" w:hAnsi="Times New Roman"/>
          <w:sz w:val="28"/>
          <w:szCs w:val="28"/>
        </w:rPr>
      </w:pPr>
      <w:r w:rsidRPr="00E5114F">
        <w:rPr>
          <w:rFonts w:ascii="Times New Roman" w:hAnsi="Times New Roman"/>
          <w:sz w:val="28"/>
          <w:szCs w:val="28"/>
        </w:rPr>
        <w:t>Институт естествознания и спортивных технологий</w:t>
      </w:r>
    </w:p>
    <w:p w14:paraId="414DF359" w14:textId="49040CE9" w:rsidR="00BE04E5" w:rsidRDefault="00BE04E5" w:rsidP="00C93EF9">
      <w:pPr>
        <w:tabs>
          <w:tab w:val="left" w:pos="1134"/>
        </w:tabs>
        <w:spacing w:after="0" w:line="360" w:lineRule="auto"/>
        <w:jc w:val="center"/>
        <w:rPr>
          <w:rFonts w:ascii="Times New Roman" w:hAnsi="Times New Roman"/>
          <w:b/>
          <w:bCs/>
          <w:sz w:val="28"/>
          <w:szCs w:val="28"/>
        </w:rPr>
      </w:pPr>
    </w:p>
    <w:p w14:paraId="3B700FED" w14:textId="551FC34C" w:rsidR="00BE04E5" w:rsidRDefault="00BE04E5" w:rsidP="00C93EF9">
      <w:pPr>
        <w:tabs>
          <w:tab w:val="left" w:pos="1134"/>
        </w:tabs>
        <w:spacing w:after="0" w:line="360" w:lineRule="auto"/>
        <w:jc w:val="center"/>
        <w:rPr>
          <w:rFonts w:ascii="Times New Roman" w:hAnsi="Times New Roman"/>
          <w:b/>
          <w:bCs/>
          <w:sz w:val="28"/>
          <w:szCs w:val="28"/>
        </w:rPr>
      </w:pPr>
    </w:p>
    <w:p w14:paraId="3E943066" w14:textId="56118136" w:rsidR="00BE04E5" w:rsidRDefault="00BE04E5" w:rsidP="00C93EF9">
      <w:pPr>
        <w:tabs>
          <w:tab w:val="left" w:pos="1134"/>
        </w:tabs>
        <w:spacing w:after="0" w:line="360" w:lineRule="auto"/>
        <w:jc w:val="center"/>
        <w:rPr>
          <w:rFonts w:ascii="Times New Roman" w:hAnsi="Times New Roman"/>
          <w:b/>
          <w:bCs/>
          <w:sz w:val="28"/>
          <w:szCs w:val="28"/>
        </w:rPr>
      </w:pPr>
    </w:p>
    <w:p w14:paraId="7896CB62" w14:textId="4C05557A" w:rsidR="00BE04E5" w:rsidRDefault="00BE04E5" w:rsidP="00C93EF9">
      <w:pPr>
        <w:tabs>
          <w:tab w:val="left" w:pos="1134"/>
        </w:tabs>
        <w:spacing w:after="0" w:line="360" w:lineRule="auto"/>
        <w:jc w:val="center"/>
        <w:rPr>
          <w:rFonts w:ascii="Times New Roman" w:hAnsi="Times New Roman"/>
          <w:b/>
          <w:bCs/>
          <w:sz w:val="28"/>
          <w:szCs w:val="28"/>
        </w:rPr>
      </w:pPr>
    </w:p>
    <w:p w14:paraId="03AD124D" w14:textId="77777777" w:rsidR="00BE04E5" w:rsidRDefault="00BE04E5" w:rsidP="00C93EF9">
      <w:pPr>
        <w:tabs>
          <w:tab w:val="left" w:pos="1134"/>
        </w:tabs>
        <w:spacing w:after="0" w:line="360" w:lineRule="auto"/>
        <w:jc w:val="center"/>
        <w:rPr>
          <w:rFonts w:ascii="Times New Roman" w:hAnsi="Times New Roman"/>
          <w:b/>
          <w:bCs/>
          <w:sz w:val="28"/>
          <w:szCs w:val="28"/>
        </w:rPr>
      </w:pPr>
    </w:p>
    <w:p w14:paraId="784E6DC3" w14:textId="77777777" w:rsidR="00BE04E5" w:rsidRDefault="00BE04E5" w:rsidP="00C93EF9">
      <w:pPr>
        <w:tabs>
          <w:tab w:val="left" w:pos="1134"/>
        </w:tabs>
        <w:spacing w:after="0" w:line="360" w:lineRule="auto"/>
        <w:jc w:val="center"/>
        <w:rPr>
          <w:rFonts w:ascii="Times New Roman" w:hAnsi="Times New Roman"/>
          <w:b/>
          <w:bCs/>
          <w:sz w:val="28"/>
          <w:szCs w:val="28"/>
        </w:rPr>
      </w:pPr>
    </w:p>
    <w:p w14:paraId="07BC7BB5" w14:textId="4257D546" w:rsidR="00C93EF9" w:rsidRPr="00BE04E5" w:rsidRDefault="00BE04E5" w:rsidP="00C93EF9">
      <w:pPr>
        <w:tabs>
          <w:tab w:val="left" w:pos="1134"/>
        </w:tabs>
        <w:spacing w:after="0" w:line="360" w:lineRule="auto"/>
        <w:jc w:val="center"/>
        <w:rPr>
          <w:rFonts w:ascii="Times New Roman" w:hAnsi="Times New Roman"/>
          <w:b/>
          <w:bCs/>
          <w:sz w:val="32"/>
          <w:szCs w:val="32"/>
        </w:rPr>
      </w:pPr>
      <w:r w:rsidRPr="00BE04E5">
        <w:rPr>
          <w:rFonts w:ascii="Times New Roman" w:hAnsi="Times New Roman"/>
          <w:b/>
          <w:bCs/>
          <w:sz w:val="32"/>
          <w:szCs w:val="32"/>
        </w:rPr>
        <w:t>О</w:t>
      </w:r>
      <w:r w:rsidR="00C93EF9" w:rsidRPr="00BE04E5">
        <w:rPr>
          <w:rFonts w:ascii="Times New Roman" w:hAnsi="Times New Roman"/>
          <w:b/>
          <w:bCs/>
          <w:sz w:val="32"/>
          <w:szCs w:val="32"/>
        </w:rPr>
        <w:t xml:space="preserve">тчет </w:t>
      </w:r>
      <w:r w:rsidRPr="00BE04E5">
        <w:rPr>
          <w:rFonts w:ascii="Times New Roman" w:hAnsi="Times New Roman"/>
          <w:b/>
          <w:bCs/>
          <w:sz w:val="32"/>
          <w:szCs w:val="32"/>
        </w:rPr>
        <w:t>п</w:t>
      </w:r>
      <w:r w:rsidR="00C93EF9" w:rsidRPr="00BE04E5">
        <w:rPr>
          <w:rFonts w:ascii="Times New Roman" w:hAnsi="Times New Roman"/>
          <w:b/>
          <w:bCs/>
          <w:sz w:val="32"/>
          <w:szCs w:val="32"/>
        </w:rPr>
        <w:t xml:space="preserve">о научно-исследовательской работе: </w:t>
      </w:r>
    </w:p>
    <w:p w14:paraId="7C79BAD5" w14:textId="3E9DAF34" w:rsidR="00C93EF9" w:rsidRPr="00BE04E5" w:rsidRDefault="00C93EF9" w:rsidP="00C93EF9">
      <w:pPr>
        <w:tabs>
          <w:tab w:val="left" w:pos="1134"/>
        </w:tabs>
        <w:spacing w:after="0" w:line="360" w:lineRule="auto"/>
        <w:jc w:val="center"/>
        <w:rPr>
          <w:rFonts w:ascii="Times New Roman" w:hAnsi="Times New Roman"/>
          <w:b/>
          <w:bCs/>
          <w:sz w:val="32"/>
          <w:szCs w:val="32"/>
        </w:rPr>
      </w:pPr>
      <w:r w:rsidRPr="00BE04E5">
        <w:rPr>
          <w:rFonts w:ascii="Times New Roman" w:hAnsi="Times New Roman"/>
          <w:b/>
          <w:bCs/>
          <w:sz w:val="32"/>
          <w:szCs w:val="32"/>
        </w:rPr>
        <w:t>«Влияние систематических занятий адаптивным хоккеем на физическое и социально-психологическое состояние тренирующихся»</w:t>
      </w:r>
    </w:p>
    <w:p w14:paraId="42573063" w14:textId="51734904" w:rsidR="00BE04E5" w:rsidRPr="00BE04E5" w:rsidRDefault="00BE04E5" w:rsidP="00C93EF9">
      <w:pPr>
        <w:tabs>
          <w:tab w:val="left" w:pos="1134"/>
        </w:tabs>
        <w:spacing w:after="0" w:line="360" w:lineRule="auto"/>
        <w:jc w:val="center"/>
        <w:rPr>
          <w:rFonts w:ascii="Times New Roman" w:hAnsi="Times New Roman"/>
          <w:sz w:val="28"/>
          <w:szCs w:val="28"/>
        </w:rPr>
      </w:pPr>
      <w:r w:rsidRPr="00BE04E5">
        <w:rPr>
          <w:rFonts w:ascii="Times New Roman" w:hAnsi="Times New Roman"/>
          <w:sz w:val="28"/>
          <w:szCs w:val="28"/>
        </w:rPr>
        <w:t xml:space="preserve">(договор с </w:t>
      </w:r>
      <w:r w:rsidRPr="00BE04E5">
        <w:rPr>
          <w:rFonts w:ascii="Times New Roman" w:hAnsi="Times New Roman"/>
          <w:sz w:val="28"/>
          <w:u w:color="000000"/>
        </w:rPr>
        <w:t xml:space="preserve">Договора с АНО «Детская </w:t>
      </w:r>
      <w:proofErr w:type="spellStart"/>
      <w:r w:rsidRPr="00BE04E5">
        <w:rPr>
          <w:rFonts w:ascii="Times New Roman" w:hAnsi="Times New Roman"/>
          <w:sz w:val="28"/>
          <w:u w:color="000000"/>
        </w:rPr>
        <w:t>следж</w:t>
      </w:r>
      <w:proofErr w:type="spellEnd"/>
      <w:r w:rsidRPr="00BE04E5">
        <w:rPr>
          <w:rFonts w:ascii="Times New Roman" w:hAnsi="Times New Roman"/>
          <w:sz w:val="28"/>
          <w:u w:color="000000"/>
        </w:rPr>
        <w:t xml:space="preserve">-хоккейная лига» </w:t>
      </w:r>
      <w:r w:rsidRPr="00BE04E5">
        <w:rPr>
          <w:rFonts w:ascii="Times New Roman" w:hAnsi="Times New Roman"/>
          <w:sz w:val="28"/>
          <w:szCs w:val="28"/>
        </w:rPr>
        <w:t>№ _____от __________)</w:t>
      </w:r>
    </w:p>
    <w:p w14:paraId="2F7488E8" w14:textId="24B4F81C" w:rsidR="00AB0729" w:rsidRDefault="00AB0729" w:rsidP="00C93EF9">
      <w:pPr>
        <w:tabs>
          <w:tab w:val="left" w:pos="1134"/>
        </w:tabs>
        <w:spacing w:after="0" w:line="360" w:lineRule="auto"/>
        <w:jc w:val="center"/>
        <w:rPr>
          <w:rFonts w:ascii="Times New Roman" w:hAnsi="Times New Roman"/>
          <w:b/>
          <w:bCs/>
          <w:sz w:val="28"/>
          <w:szCs w:val="28"/>
        </w:rPr>
      </w:pPr>
    </w:p>
    <w:p w14:paraId="4D9F1D1E" w14:textId="6C2CE4A8" w:rsidR="00AB0729" w:rsidRDefault="00AB0729" w:rsidP="00C93EF9">
      <w:pPr>
        <w:tabs>
          <w:tab w:val="left" w:pos="1134"/>
        </w:tabs>
        <w:spacing w:after="0" w:line="360" w:lineRule="auto"/>
        <w:jc w:val="center"/>
        <w:rPr>
          <w:rFonts w:ascii="Times New Roman" w:hAnsi="Times New Roman"/>
          <w:b/>
          <w:bCs/>
          <w:sz w:val="28"/>
          <w:szCs w:val="28"/>
        </w:rPr>
      </w:pPr>
    </w:p>
    <w:p w14:paraId="114CFC4B" w14:textId="0F4796F9" w:rsidR="00AB0729" w:rsidRPr="00BE04E5" w:rsidRDefault="00BE04E5" w:rsidP="00BE04E5">
      <w:pPr>
        <w:tabs>
          <w:tab w:val="left" w:pos="1134"/>
        </w:tabs>
        <w:spacing w:after="0" w:line="360" w:lineRule="auto"/>
        <w:rPr>
          <w:rFonts w:ascii="Times New Roman" w:hAnsi="Times New Roman"/>
          <w:sz w:val="28"/>
          <w:szCs w:val="28"/>
        </w:rPr>
      </w:pPr>
      <w:r w:rsidRPr="00BE04E5">
        <w:rPr>
          <w:rFonts w:ascii="Times New Roman" w:hAnsi="Times New Roman"/>
          <w:sz w:val="28"/>
          <w:szCs w:val="28"/>
        </w:rPr>
        <w:t>Руководитель:</w:t>
      </w:r>
    </w:p>
    <w:p w14:paraId="487795F0" w14:textId="5F92E4DA" w:rsidR="00BE04E5" w:rsidRPr="00BE04E5" w:rsidRDefault="00BE04E5" w:rsidP="00BE04E5">
      <w:pPr>
        <w:tabs>
          <w:tab w:val="left" w:pos="1134"/>
        </w:tabs>
        <w:spacing w:after="0" w:line="360" w:lineRule="auto"/>
        <w:rPr>
          <w:rFonts w:ascii="Times New Roman" w:hAnsi="Times New Roman"/>
          <w:sz w:val="28"/>
          <w:szCs w:val="28"/>
        </w:rPr>
      </w:pPr>
      <w:r w:rsidRPr="00BE04E5">
        <w:rPr>
          <w:rFonts w:ascii="Times New Roman" w:hAnsi="Times New Roman"/>
          <w:sz w:val="28"/>
          <w:szCs w:val="28"/>
        </w:rPr>
        <w:t>Зав. лабораторией возможностей человека,</w:t>
      </w:r>
    </w:p>
    <w:p w14:paraId="21626493" w14:textId="6C58D15A" w:rsidR="00BE04E5" w:rsidRPr="00BE04E5" w:rsidRDefault="00BE04E5" w:rsidP="00BE04E5">
      <w:pPr>
        <w:tabs>
          <w:tab w:val="left" w:pos="1134"/>
        </w:tabs>
        <w:spacing w:after="0" w:line="360" w:lineRule="auto"/>
        <w:rPr>
          <w:rFonts w:ascii="Times New Roman" w:hAnsi="Times New Roman"/>
          <w:sz w:val="28"/>
          <w:szCs w:val="28"/>
        </w:rPr>
      </w:pPr>
      <w:r>
        <w:rPr>
          <w:rFonts w:ascii="Times New Roman" w:hAnsi="Times New Roman"/>
          <w:sz w:val="28"/>
          <w:szCs w:val="28"/>
        </w:rPr>
        <w:t>д</w:t>
      </w:r>
      <w:r w:rsidRPr="00BE04E5">
        <w:rPr>
          <w:rFonts w:ascii="Times New Roman" w:hAnsi="Times New Roman"/>
          <w:sz w:val="28"/>
          <w:szCs w:val="28"/>
        </w:rPr>
        <w:t>октор биологических наук, профессор кафедры адаптологии</w:t>
      </w:r>
    </w:p>
    <w:p w14:paraId="7794B34F" w14:textId="70AD82DC" w:rsidR="00BE04E5" w:rsidRPr="00BE04E5" w:rsidRDefault="00BE04E5" w:rsidP="00BE04E5">
      <w:pPr>
        <w:tabs>
          <w:tab w:val="left" w:pos="1134"/>
        </w:tabs>
        <w:spacing w:after="0" w:line="360" w:lineRule="auto"/>
        <w:rPr>
          <w:rFonts w:ascii="Times New Roman" w:hAnsi="Times New Roman"/>
          <w:sz w:val="28"/>
          <w:szCs w:val="28"/>
        </w:rPr>
      </w:pPr>
      <w:r>
        <w:rPr>
          <w:rFonts w:ascii="Times New Roman" w:hAnsi="Times New Roman"/>
          <w:sz w:val="28"/>
          <w:szCs w:val="28"/>
        </w:rPr>
        <w:t>и</w:t>
      </w:r>
      <w:r w:rsidRPr="00BE04E5">
        <w:rPr>
          <w:rFonts w:ascii="Times New Roman" w:hAnsi="Times New Roman"/>
          <w:sz w:val="28"/>
          <w:szCs w:val="28"/>
        </w:rPr>
        <w:t xml:space="preserve"> спортивной подготовки      ____________________________Е.Ю. Федорова</w:t>
      </w:r>
    </w:p>
    <w:p w14:paraId="6ED36411" w14:textId="3EB2DE48" w:rsidR="00AB0729" w:rsidRDefault="00AB0729" w:rsidP="00C93EF9">
      <w:pPr>
        <w:tabs>
          <w:tab w:val="left" w:pos="1134"/>
        </w:tabs>
        <w:spacing w:after="0" w:line="360" w:lineRule="auto"/>
        <w:jc w:val="center"/>
        <w:rPr>
          <w:rFonts w:ascii="Times New Roman" w:hAnsi="Times New Roman"/>
          <w:b/>
          <w:bCs/>
          <w:sz w:val="28"/>
          <w:szCs w:val="28"/>
        </w:rPr>
      </w:pPr>
    </w:p>
    <w:p w14:paraId="6F063E9B" w14:textId="5D9CA0F7" w:rsidR="00AB0729" w:rsidRDefault="00AB0729" w:rsidP="00C93EF9">
      <w:pPr>
        <w:tabs>
          <w:tab w:val="left" w:pos="1134"/>
        </w:tabs>
        <w:spacing w:after="0" w:line="360" w:lineRule="auto"/>
        <w:jc w:val="center"/>
        <w:rPr>
          <w:rFonts w:ascii="Times New Roman" w:hAnsi="Times New Roman"/>
          <w:b/>
          <w:bCs/>
          <w:sz w:val="28"/>
          <w:szCs w:val="28"/>
        </w:rPr>
      </w:pPr>
    </w:p>
    <w:p w14:paraId="5CD809DB" w14:textId="66FF0680" w:rsidR="00AB0729" w:rsidRDefault="00AB0729" w:rsidP="00C93EF9">
      <w:pPr>
        <w:tabs>
          <w:tab w:val="left" w:pos="1134"/>
        </w:tabs>
        <w:spacing w:after="0" w:line="360" w:lineRule="auto"/>
        <w:jc w:val="center"/>
        <w:rPr>
          <w:rFonts w:ascii="Times New Roman" w:hAnsi="Times New Roman"/>
          <w:b/>
          <w:bCs/>
          <w:sz w:val="28"/>
          <w:szCs w:val="28"/>
        </w:rPr>
      </w:pPr>
    </w:p>
    <w:p w14:paraId="60A94493" w14:textId="4B8226F6" w:rsidR="00AB0729" w:rsidRDefault="00AB0729" w:rsidP="00C93EF9">
      <w:pPr>
        <w:tabs>
          <w:tab w:val="left" w:pos="1134"/>
        </w:tabs>
        <w:spacing w:after="0" w:line="360" w:lineRule="auto"/>
        <w:jc w:val="center"/>
        <w:rPr>
          <w:rFonts w:ascii="Times New Roman" w:hAnsi="Times New Roman"/>
          <w:b/>
          <w:bCs/>
          <w:sz w:val="28"/>
          <w:szCs w:val="28"/>
        </w:rPr>
      </w:pPr>
    </w:p>
    <w:p w14:paraId="5B1D7AB7" w14:textId="14F9A609" w:rsidR="00BE04E5" w:rsidRDefault="00BE04E5" w:rsidP="00C93EF9">
      <w:pPr>
        <w:tabs>
          <w:tab w:val="left" w:pos="1134"/>
        </w:tabs>
        <w:spacing w:after="0" w:line="360" w:lineRule="auto"/>
        <w:jc w:val="center"/>
        <w:rPr>
          <w:rFonts w:ascii="Times New Roman" w:hAnsi="Times New Roman"/>
          <w:b/>
          <w:bCs/>
          <w:sz w:val="28"/>
          <w:szCs w:val="28"/>
        </w:rPr>
      </w:pPr>
    </w:p>
    <w:p w14:paraId="48635BCB" w14:textId="26C56140" w:rsidR="00BE04E5" w:rsidRDefault="00BE04E5" w:rsidP="00C93EF9">
      <w:pPr>
        <w:tabs>
          <w:tab w:val="left" w:pos="1134"/>
        </w:tabs>
        <w:spacing w:after="0" w:line="360" w:lineRule="auto"/>
        <w:jc w:val="center"/>
        <w:rPr>
          <w:rFonts w:ascii="Times New Roman" w:hAnsi="Times New Roman"/>
          <w:b/>
          <w:bCs/>
          <w:sz w:val="28"/>
          <w:szCs w:val="28"/>
        </w:rPr>
      </w:pPr>
    </w:p>
    <w:p w14:paraId="7D309A4E" w14:textId="3277AEAC" w:rsidR="00BE04E5" w:rsidRDefault="00BE04E5" w:rsidP="00C93EF9">
      <w:pPr>
        <w:tabs>
          <w:tab w:val="left" w:pos="1134"/>
        </w:tabs>
        <w:spacing w:after="0" w:line="360" w:lineRule="auto"/>
        <w:jc w:val="center"/>
        <w:rPr>
          <w:rFonts w:ascii="Times New Roman" w:hAnsi="Times New Roman"/>
          <w:b/>
          <w:bCs/>
          <w:sz w:val="28"/>
          <w:szCs w:val="28"/>
        </w:rPr>
      </w:pPr>
      <w:r>
        <w:rPr>
          <w:rFonts w:ascii="Times New Roman" w:hAnsi="Times New Roman"/>
          <w:b/>
          <w:bCs/>
          <w:sz w:val="28"/>
          <w:szCs w:val="28"/>
        </w:rPr>
        <w:t>Москва, 2021</w:t>
      </w:r>
    </w:p>
    <w:p w14:paraId="3DFA0969" w14:textId="3C47C9D3" w:rsidR="00AB0729" w:rsidRDefault="00AB0729" w:rsidP="00C93EF9">
      <w:pPr>
        <w:tabs>
          <w:tab w:val="left" w:pos="1134"/>
        </w:tabs>
        <w:spacing w:after="0" w:line="360" w:lineRule="auto"/>
        <w:jc w:val="center"/>
        <w:rPr>
          <w:rFonts w:ascii="Times New Roman" w:hAnsi="Times New Roman"/>
          <w:b/>
          <w:bCs/>
          <w:sz w:val="28"/>
          <w:szCs w:val="28"/>
        </w:rPr>
      </w:pPr>
    </w:p>
    <w:p w14:paraId="6773F4E5" w14:textId="5E42E376" w:rsidR="00AB0729" w:rsidRDefault="00AB0729" w:rsidP="00C93EF9">
      <w:pPr>
        <w:tabs>
          <w:tab w:val="left" w:pos="1134"/>
        </w:tabs>
        <w:spacing w:after="0" w:line="360" w:lineRule="auto"/>
        <w:jc w:val="center"/>
        <w:rPr>
          <w:rFonts w:ascii="Times New Roman" w:hAnsi="Times New Roman"/>
          <w:b/>
          <w:bCs/>
          <w:sz w:val="28"/>
          <w:szCs w:val="28"/>
        </w:rPr>
      </w:pPr>
      <w:r>
        <w:rPr>
          <w:rFonts w:ascii="Times New Roman" w:hAnsi="Times New Roman"/>
          <w:b/>
          <w:bCs/>
          <w:sz w:val="28"/>
          <w:szCs w:val="28"/>
        </w:rPr>
        <w:lastRenderedPageBreak/>
        <w:t>СОДЕРЖАНИЕ</w:t>
      </w:r>
    </w:p>
    <w:p w14:paraId="3A730F21" w14:textId="77777777" w:rsidR="00A715EB" w:rsidRDefault="00A715EB" w:rsidP="00A715EB">
      <w:pPr>
        <w:tabs>
          <w:tab w:val="left" w:pos="1134"/>
        </w:tabs>
        <w:spacing w:after="0" w:line="360" w:lineRule="auto"/>
        <w:jc w:val="both"/>
        <w:rPr>
          <w:rFonts w:ascii="Times New Roman" w:hAnsi="Times New Roman"/>
          <w:sz w:val="28"/>
          <w:szCs w:val="28"/>
          <w:u w:val="single"/>
        </w:rPr>
      </w:pPr>
    </w:p>
    <w:p w14:paraId="1C5771E2" w14:textId="77777777" w:rsidR="00A715EB" w:rsidRDefault="00A715EB" w:rsidP="00A715EB">
      <w:pPr>
        <w:tabs>
          <w:tab w:val="left" w:pos="1134"/>
        </w:tabs>
        <w:spacing w:after="0" w:line="360" w:lineRule="auto"/>
        <w:jc w:val="both"/>
        <w:rPr>
          <w:rFonts w:ascii="Times New Roman" w:hAnsi="Times New Roman"/>
          <w:sz w:val="28"/>
          <w:szCs w:val="28"/>
          <w:u w:val="single"/>
        </w:rPr>
      </w:pPr>
    </w:p>
    <w:p w14:paraId="41F46D1C" w14:textId="7E26E018" w:rsidR="00A715EB" w:rsidRDefault="00A715EB" w:rsidP="00A715EB">
      <w:pPr>
        <w:tabs>
          <w:tab w:val="left" w:pos="1134"/>
        </w:tabs>
        <w:spacing w:after="0" w:line="360" w:lineRule="auto"/>
        <w:jc w:val="both"/>
        <w:rPr>
          <w:rFonts w:ascii="Times New Roman" w:hAnsi="Times New Roman"/>
          <w:sz w:val="28"/>
          <w:szCs w:val="28"/>
        </w:rPr>
      </w:pPr>
      <w:r w:rsidRPr="00A715EB">
        <w:rPr>
          <w:rFonts w:ascii="Times New Roman" w:hAnsi="Times New Roman"/>
          <w:sz w:val="28"/>
          <w:szCs w:val="28"/>
        </w:rPr>
        <w:t xml:space="preserve">Раздел 1. «Методы исследования морфологического статуса, функционального и психофизиологического состояния занимающихся адаптивным </w:t>
      </w:r>
      <w:proofErr w:type="gramStart"/>
      <w:r w:rsidRPr="00A715EB">
        <w:rPr>
          <w:rFonts w:ascii="Times New Roman" w:hAnsi="Times New Roman"/>
          <w:sz w:val="28"/>
          <w:szCs w:val="28"/>
        </w:rPr>
        <w:t>хоккеем»</w:t>
      </w:r>
      <w:r>
        <w:rPr>
          <w:rFonts w:ascii="Times New Roman" w:hAnsi="Times New Roman"/>
          <w:sz w:val="28"/>
          <w:szCs w:val="28"/>
        </w:rPr>
        <w:t>…</w:t>
      </w:r>
      <w:proofErr w:type="gramEnd"/>
      <w:r>
        <w:rPr>
          <w:rFonts w:ascii="Times New Roman" w:hAnsi="Times New Roman"/>
          <w:sz w:val="28"/>
          <w:szCs w:val="28"/>
        </w:rPr>
        <w:t>………………………………………………………….3</w:t>
      </w:r>
    </w:p>
    <w:p w14:paraId="45DD8A50" w14:textId="473FA0BA" w:rsidR="00A715EB" w:rsidRDefault="00A715EB" w:rsidP="00A715EB">
      <w:pPr>
        <w:tabs>
          <w:tab w:val="left" w:pos="1134"/>
        </w:tabs>
        <w:spacing w:after="0" w:line="360" w:lineRule="auto"/>
        <w:jc w:val="both"/>
        <w:rPr>
          <w:rFonts w:ascii="Times New Roman" w:hAnsi="Times New Roman"/>
          <w:sz w:val="28"/>
          <w:szCs w:val="28"/>
        </w:rPr>
      </w:pPr>
      <w:r w:rsidRPr="00A715EB">
        <w:rPr>
          <w:rFonts w:ascii="Times New Roman" w:hAnsi="Times New Roman"/>
          <w:sz w:val="28"/>
          <w:szCs w:val="28"/>
        </w:rPr>
        <w:t>Раздел 2. «Сравнительный анализ показателей морфофункционального и психофизиологического состояния занимающихся адаптивным хоккеем</w:t>
      </w:r>
      <w:proofErr w:type="gramStart"/>
      <w:r w:rsidRPr="00A715EB">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11</w:t>
      </w:r>
    </w:p>
    <w:p w14:paraId="1174C8F6" w14:textId="5F377D8A" w:rsidR="00A715EB" w:rsidRDefault="00A715EB" w:rsidP="00A715EB">
      <w:pPr>
        <w:spacing w:after="0" w:line="360" w:lineRule="auto"/>
        <w:rPr>
          <w:rFonts w:ascii="Times New Roman" w:hAnsi="Times New Roman"/>
          <w:sz w:val="28"/>
          <w:szCs w:val="28"/>
        </w:rPr>
      </w:pPr>
      <w:r w:rsidRPr="00A715EB">
        <w:rPr>
          <w:rFonts w:ascii="Times New Roman" w:hAnsi="Times New Roman"/>
          <w:sz w:val="28"/>
          <w:szCs w:val="28"/>
        </w:rPr>
        <w:t xml:space="preserve">Приложение </w:t>
      </w:r>
      <w:proofErr w:type="gramStart"/>
      <w:r w:rsidRPr="00A715EB">
        <w:rPr>
          <w:rFonts w:ascii="Times New Roman" w:hAnsi="Times New Roman"/>
          <w:sz w:val="28"/>
          <w:szCs w:val="28"/>
        </w:rPr>
        <w:t>1.Первичные</w:t>
      </w:r>
      <w:proofErr w:type="gramEnd"/>
      <w:r w:rsidRPr="00A715EB">
        <w:rPr>
          <w:rFonts w:ascii="Times New Roman" w:hAnsi="Times New Roman"/>
          <w:sz w:val="28"/>
          <w:szCs w:val="28"/>
        </w:rPr>
        <w:t xml:space="preserve"> данные исследования морфологического статуса занимающихся адаптивным хоккеем</w:t>
      </w:r>
      <w:r>
        <w:rPr>
          <w:rFonts w:ascii="Times New Roman" w:hAnsi="Times New Roman"/>
          <w:sz w:val="28"/>
          <w:szCs w:val="28"/>
        </w:rPr>
        <w:t>…………………………………………31</w:t>
      </w:r>
    </w:p>
    <w:p w14:paraId="6F18745C" w14:textId="6F3C0704" w:rsidR="00A715EB" w:rsidRDefault="00A715EB" w:rsidP="00A715EB">
      <w:pPr>
        <w:tabs>
          <w:tab w:val="left" w:pos="1134"/>
        </w:tabs>
        <w:spacing w:after="0" w:line="360" w:lineRule="auto"/>
        <w:rPr>
          <w:rFonts w:ascii="Times New Roman" w:hAnsi="Times New Roman"/>
          <w:sz w:val="28"/>
          <w:szCs w:val="28"/>
        </w:rPr>
      </w:pPr>
      <w:r>
        <w:rPr>
          <w:rFonts w:ascii="Times New Roman" w:hAnsi="Times New Roman"/>
          <w:sz w:val="28"/>
          <w:szCs w:val="28"/>
        </w:rPr>
        <w:t>Приложение 2.</w:t>
      </w:r>
      <w:r w:rsidRPr="00A715EB">
        <w:rPr>
          <w:rFonts w:ascii="Times New Roman" w:hAnsi="Times New Roman"/>
          <w:sz w:val="28"/>
          <w:szCs w:val="28"/>
          <w:u w:val="single"/>
        </w:rPr>
        <w:t xml:space="preserve"> </w:t>
      </w:r>
      <w:r w:rsidRPr="00A715EB">
        <w:rPr>
          <w:rFonts w:ascii="Times New Roman" w:hAnsi="Times New Roman"/>
          <w:sz w:val="28"/>
          <w:szCs w:val="28"/>
        </w:rPr>
        <w:t>Первичные данные исследования функционального состояния занимающихся адаптивным хоккеем …………………………………………33</w:t>
      </w:r>
    </w:p>
    <w:p w14:paraId="6B091575" w14:textId="7457C929" w:rsidR="00A715EB" w:rsidRDefault="00A715EB" w:rsidP="00A715EB">
      <w:pPr>
        <w:tabs>
          <w:tab w:val="left" w:pos="1134"/>
        </w:tabs>
        <w:spacing w:after="0" w:line="360" w:lineRule="auto"/>
        <w:rPr>
          <w:rFonts w:ascii="Times New Roman" w:hAnsi="Times New Roman"/>
          <w:sz w:val="28"/>
          <w:szCs w:val="28"/>
        </w:rPr>
      </w:pPr>
      <w:r>
        <w:rPr>
          <w:rFonts w:ascii="Times New Roman" w:hAnsi="Times New Roman"/>
          <w:sz w:val="28"/>
          <w:szCs w:val="28"/>
        </w:rPr>
        <w:t>Приложение 3.</w:t>
      </w:r>
      <w:r w:rsidRPr="00A715EB">
        <w:rPr>
          <w:rFonts w:ascii="Times New Roman" w:hAnsi="Times New Roman"/>
          <w:sz w:val="28"/>
          <w:szCs w:val="28"/>
          <w:u w:val="single"/>
        </w:rPr>
        <w:t xml:space="preserve"> </w:t>
      </w:r>
      <w:r w:rsidRPr="00A715EB">
        <w:rPr>
          <w:rFonts w:ascii="Times New Roman" w:hAnsi="Times New Roman"/>
          <w:sz w:val="28"/>
          <w:szCs w:val="28"/>
        </w:rPr>
        <w:t>Первичные данные исследования психофизиологического состояния занимающихся адаптивным хоккеем</w:t>
      </w:r>
      <w:r>
        <w:rPr>
          <w:rFonts w:ascii="Times New Roman" w:hAnsi="Times New Roman"/>
          <w:sz w:val="28"/>
          <w:szCs w:val="28"/>
        </w:rPr>
        <w:t xml:space="preserve"> (отдельным </w:t>
      </w:r>
      <w:proofErr w:type="gramStart"/>
      <w:r>
        <w:rPr>
          <w:rFonts w:ascii="Times New Roman" w:hAnsi="Times New Roman"/>
          <w:sz w:val="28"/>
          <w:szCs w:val="28"/>
        </w:rPr>
        <w:t>архивом)…….</w:t>
      </w:r>
      <w:proofErr w:type="gramEnd"/>
      <w:r>
        <w:rPr>
          <w:rFonts w:ascii="Times New Roman" w:hAnsi="Times New Roman"/>
          <w:sz w:val="28"/>
          <w:szCs w:val="28"/>
        </w:rPr>
        <w:t>.53</w:t>
      </w:r>
    </w:p>
    <w:p w14:paraId="002681EB" w14:textId="1D0F90C6" w:rsidR="00BB2EA1" w:rsidRDefault="00BB2EA1" w:rsidP="00BB2EA1">
      <w:pPr>
        <w:tabs>
          <w:tab w:val="left" w:pos="1134"/>
        </w:tabs>
        <w:spacing w:after="0" w:line="360" w:lineRule="auto"/>
        <w:rPr>
          <w:rFonts w:ascii="Times New Roman" w:hAnsi="Times New Roman"/>
          <w:sz w:val="28"/>
          <w:szCs w:val="28"/>
        </w:rPr>
      </w:pPr>
      <w:r w:rsidRPr="00BB2EA1">
        <w:rPr>
          <w:rFonts w:ascii="Times New Roman" w:hAnsi="Times New Roman"/>
          <w:sz w:val="28"/>
          <w:szCs w:val="28"/>
        </w:rPr>
        <w:t>Приложение 4. Первичные данные исследования социально-психологических аспектов реабилитации занимающихся адаптивным хоккеем</w:t>
      </w:r>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.54</w:t>
      </w:r>
    </w:p>
    <w:p w14:paraId="739D3D43" w14:textId="0A84077D" w:rsidR="00BB2EA1" w:rsidRPr="00BB2EA1" w:rsidRDefault="00BB2EA1" w:rsidP="00BB2EA1">
      <w:pPr>
        <w:tabs>
          <w:tab w:val="left" w:pos="1134"/>
        </w:tabs>
        <w:spacing w:after="0" w:line="360" w:lineRule="auto"/>
        <w:jc w:val="both"/>
        <w:rPr>
          <w:rFonts w:ascii="Times New Roman" w:hAnsi="Times New Roman"/>
          <w:sz w:val="28"/>
          <w:szCs w:val="28"/>
        </w:rPr>
      </w:pPr>
      <w:r w:rsidRPr="00BB2EA1">
        <w:rPr>
          <w:rFonts w:ascii="Times New Roman" w:hAnsi="Times New Roman"/>
          <w:sz w:val="28"/>
          <w:szCs w:val="28"/>
        </w:rPr>
        <w:t>Приложение 5. Научные статьи, оформленные и подготовленные для публикации в журналах и сборниках, входящих в Российский индекс научного цитирования (РИНЦ), по проблеме влияния систематических занятий адаптивным хоккеем на морфологический статус, функциональное и психофизиологическое состояния тренирующихся</w:t>
      </w:r>
      <w:r>
        <w:rPr>
          <w:rFonts w:ascii="Times New Roman" w:hAnsi="Times New Roman"/>
          <w:sz w:val="28"/>
          <w:szCs w:val="28"/>
        </w:rPr>
        <w:t>…………………………59</w:t>
      </w:r>
    </w:p>
    <w:p w14:paraId="7931B1E0" w14:textId="72442C7F" w:rsidR="00BB2EA1" w:rsidRPr="00BB2EA1" w:rsidRDefault="00BB2EA1" w:rsidP="00BB2EA1">
      <w:pPr>
        <w:tabs>
          <w:tab w:val="left" w:pos="1134"/>
        </w:tabs>
        <w:spacing w:after="0" w:line="360" w:lineRule="auto"/>
        <w:rPr>
          <w:rFonts w:ascii="Times New Roman" w:hAnsi="Times New Roman"/>
          <w:sz w:val="28"/>
          <w:szCs w:val="28"/>
        </w:rPr>
      </w:pPr>
    </w:p>
    <w:p w14:paraId="66CD0EAC" w14:textId="6052B351" w:rsidR="00A715EB" w:rsidRDefault="00A715EB" w:rsidP="00A715EB">
      <w:pPr>
        <w:tabs>
          <w:tab w:val="left" w:pos="1134"/>
        </w:tabs>
        <w:spacing w:after="0" w:line="360" w:lineRule="auto"/>
        <w:rPr>
          <w:rFonts w:ascii="Times New Roman" w:hAnsi="Times New Roman"/>
          <w:sz w:val="28"/>
          <w:szCs w:val="28"/>
        </w:rPr>
      </w:pPr>
    </w:p>
    <w:p w14:paraId="6CE61F2F" w14:textId="56890AAF" w:rsidR="00A715EB" w:rsidRPr="00737972" w:rsidRDefault="00A715EB" w:rsidP="00A715EB">
      <w:pPr>
        <w:tabs>
          <w:tab w:val="left" w:pos="1134"/>
        </w:tabs>
        <w:spacing w:after="0" w:line="360" w:lineRule="auto"/>
        <w:jc w:val="both"/>
        <w:rPr>
          <w:rFonts w:ascii="Times New Roman" w:hAnsi="Times New Roman"/>
          <w:sz w:val="28"/>
          <w:szCs w:val="28"/>
          <w:u w:val="single"/>
        </w:rPr>
      </w:pPr>
    </w:p>
    <w:p w14:paraId="6ED81143" w14:textId="1834F019" w:rsidR="00A715EB" w:rsidRPr="00A715EB" w:rsidRDefault="00A715EB" w:rsidP="00A715EB">
      <w:pPr>
        <w:spacing w:after="0" w:line="360" w:lineRule="auto"/>
        <w:rPr>
          <w:rFonts w:ascii="Times New Roman" w:hAnsi="Times New Roman"/>
          <w:sz w:val="28"/>
          <w:szCs w:val="28"/>
        </w:rPr>
      </w:pPr>
    </w:p>
    <w:p w14:paraId="6F05D403" w14:textId="77777777" w:rsidR="00A715EB" w:rsidRPr="00A715EB" w:rsidRDefault="00A715EB" w:rsidP="00A715EB">
      <w:pPr>
        <w:tabs>
          <w:tab w:val="left" w:pos="1134"/>
        </w:tabs>
        <w:spacing w:after="0" w:line="360" w:lineRule="auto"/>
        <w:rPr>
          <w:rFonts w:ascii="Times New Roman" w:hAnsi="Times New Roman"/>
          <w:sz w:val="28"/>
          <w:szCs w:val="28"/>
        </w:rPr>
      </w:pPr>
    </w:p>
    <w:p w14:paraId="5F0FFE72" w14:textId="77777777" w:rsidR="00A715EB" w:rsidRPr="00B21C7C" w:rsidRDefault="00A715EB" w:rsidP="00A715EB">
      <w:pPr>
        <w:pStyle w:val="a4"/>
        <w:pBdr>
          <w:top w:val="nil"/>
          <w:left w:val="nil"/>
          <w:bottom w:val="nil"/>
          <w:right w:val="nil"/>
        </w:pBdr>
        <w:spacing w:after="0" w:line="360" w:lineRule="auto"/>
        <w:ind w:left="0"/>
        <w:rPr>
          <w:rFonts w:ascii="Times New Roman" w:hAnsi="Times New Roman"/>
          <w:b/>
          <w:bCs/>
          <w:sz w:val="28"/>
        </w:rPr>
      </w:pPr>
    </w:p>
    <w:p w14:paraId="471D167C" w14:textId="77777777" w:rsidR="00A715EB" w:rsidRDefault="00A715EB" w:rsidP="00A715EB">
      <w:pPr>
        <w:tabs>
          <w:tab w:val="left" w:pos="1134"/>
        </w:tabs>
        <w:spacing w:after="0" w:line="360" w:lineRule="auto"/>
        <w:jc w:val="center"/>
        <w:rPr>
          <w:rFonts w:ascii="Times New Roman" w:hAnsi="Times New Roman"/>
          <w:b/>
          <w:bCs/>
          <w:sz w:val="28"/>
          <w:szCs w:val="28"/>
        </w:rPr>
      </w:pPr>
    </w:p>
    <w:p w14:paraId="7147E1D9" w14:textId="6DB045C7" w:rsidR="00AB0729" w:rsidRDefault="00AB0729" w:rsidP="00A715EB">
      <w:pPr>
        <w:tabs>
          <w:tab w:val="left" w:pos="1134"/>
        </w:tabs>
        <w:spacing w:after="0" w:line="360" w:lineRule="auto"/>
        <w:jc w:val="center"/>
        <w:rPr>
          <w:rFonts w:ascii="Times New Roman" w:hAnsi="Times New Roman"/>
          <w:b/>
          <w:bCs/>
          <w:sz w:val="28"/>
          <w:szCs w:val="28"/>
        </w:rPr>
      </w:pPr>
    </w:p>
    <w:p w14:paraId="1E71DE8D" w14:textId="1173996C" w:rsidR="00AB0729" w:rsidRDefault="00AB0729" w:rsidP="00C93EF9">
      <w:pPr>
        <w:tabs>
          <w:tab w:val="left" w:pos="1134"/>
        </w:tabs>
        <w:spacing w:after="0" w:line="360" w:lineRule="auto"/>
        <w:jc w:val="center"/>
        <w:rPr>
          <w:rFonts w:ascii="Times New Roman" w:hAnsi="Times New Roman"/>
          <w:b/>
          <w:bCs/>
          <w:sz w:val="28"/>
          <w:szCs w:val="28"/>
        </w:rPr>
      </w:pPr>
    </w:p>
    <w:p w14:paraId="49DC1FB1" w14:textId="4A300B89" w:rsidR="00C93EF9" w:rsidRPr="00C93EF9" w:rsidRDefault="00C93EF9" w:rsidP="00A715EB">
      <w:pPr>
        <w:tabs>
          <w:tab w:val="left" w:pos="1134"/>
        </w:tabs>
        <w:spacing w:after="0" w:line="360" w:lineRule="auto"/>
        <w:jc w:val="both"/>
        <w:rPr>
          <w:rFonts w:ascii="Times New Roman" w:hAnsi="Times New Roman"/>
          <w:sz w:val="28"/>
          <w:szCs w:val="28"/>
          <w:u w:val="single"/>
        </w:rPr>
      </w:pPr>
      <w:r w:rsidRPr="00C93EF9">
        <w:rPr>
          <w:rFonts w:ascii="Times New Roman" w:hAnsi="Times New Roman"/>
          <w:sz w:val="28"/>
          <w:szCs w:val="28"/>
          <w:u w:val="single"/>
        </w:rPr>
        <w:lastRenderedPageBreak/>
        <w:t>Раздел</w:t>
      </w:r>
      <w:r w:rsidR="00CB0E75">
        <w:rPr>
          <w:rFonts w:ascii="Times New Roman" w:hAnsi="Times New Roman"/>
          <w:sz w:val="28"/>
          <w:szCs w:val="28"/>
          <w:u w:val="single"/>
        </w:rPr>
        <w:t xml:space="preserve"> 1.</w:t>
      </w:r>
      <w:r w:rsidRPr="00C93EF9">
        <w:rPr>
          <w:rFonts w:ascii="Times New Roman" w:hAnsi="Times New Roman"/>
          <w:sz w:val="28"/>
          <w:szCs w:val="28"/>
          <w:u w:val="single"/>
        </w:rPr>
        <w:t xml:space="preserve"> «Методы исследования морфологического статуса, функционального и психофизиологического состояния занимающихся адаптивным хоккеем»</w:t>
      </w:r>
    </w:p>
    <w:p w14:paraId="1367AB20" w14:textId="77777777" w:rsidR="00C93EF9" w:rsidRDefault="00C93EF9" w:rsidP="00C93EF9">
      <w:pPr>
        <w:pStyle w:val="paragraph"/>
        <w:spacing w:line="360" w:lineRule="auto"/>
        <w:ind w:firstLine="720"/>
        <w:jc w:val="both"/>
        <w:rPr>
          <w:sz w:val="28"/>
        </w:rPr>
      </w:pPr>
    </w:p>
    <w:p w14:paraId="7AC85481" w14:textId="77777777" w:rsidR="00C93EF9" w:rsidRDefault="00C93EF9" w:rsidP="00C93EF9">
      <w:pPr>
        <w:pStyle w:val="paragraph"/>
        <w:spacing w:line="360" w:lineRule="auto"/>
        <w:ind w:firstLine="720"/>
        <w:jc w:val="both"/>
        <w:rPr>
          <w:sz w:val="28"/>
        </w:rPr>
      </w:pPr>
      <w:r>
        <w:rPr>
          <w:sz w:val="28"/>
        </w:rPr>
        <w:t xml:space="preserve">В соответствии с ТЗ и для решения поставленных задач исследования были сформированы контрольная (КГ) и экспериментальная группы (ЭГ) юных хоккеистов с различными видами нозологий: с врожденным детским церебральным параличом, слабовидящих, с диагнозом аутизм. </w:t>
      </w:r>
    </w:p>
    <w:p w14:paraId="6F0710C6" w14:textId="77777777" w:rsidR="00C93EF9" w:rsidRDefault="00C93EF9" w:rsidP="00C93EF9">
      <w:pPr>
        <w:pStyle w:val="paragraph"/>
        <w:spacing w:line="360" w:lineRule="auto"/>
        <w:ind w:firstLine="720"/>
        <w:jc w:val="both"/>
        <w:rPr>
          <w:sz w:val="28"/>
        </w:rPr>
      </w:pPr>
      <w:r>
        <w:rPr>
          <w:sz w:val="28"/>
        </w:rPr>
        <w:t>В состав контрольных групп вошли спортсмены, стаж занятий которых на момент проведения тестирования составлял до 12 месяцев, в экспериментальные группы-игроки со стажем свыше 12 месяцев.</w:t>
      </w:r>
    </w:p>
    <w:p w14:paraId="6DC4B9D3" w14:textId="0ECAFF7F" w:rsidR="00C93EF9" w:rsidRDefault="00C93EF9" w:rsidP="00C93EF9">
      <w:pPr>
        <w:pStyle w:val="paragraph"/>
        <w:spacing w:line="360" w:lineRule="auto"/>
        <w:ind w:firstLine="720"/>
        <w:jc w:val="both"/>
        <w:rPr>
          <w:sz w:val="28"/>
        </w:rPr>
      </w:pPr>
      <w:r>
        <w:rPr>
          <w:sz w:val="28"/>
        </w:rPr>
        <w:t xml:space="preserve">Всего было отобраны 24 игрока из детской </w:t>
      </w:r>
      <w:proofErr w:type="spellStart"/>
      <w:r>
        <w:rPr>
          <w:sz w:val="28"/>
        </w:rPr>
        <w:t>следж</w:t>
      </w:r>
      <w:proofErr w:type="spellEnd"/>
      <w:r>
        <w:rPr>
          <w:sz w:val="28"/>
        </w:rPr>
        <w:t>-хоккейной команды, детской хоккейной команды для слабовидящих, команды специального хоккея для детей с диагнозом аутизм (таблицы 1-3).</w:t>
      </w:r>
    </w:p>
    <w:p w14:paraId="0C5FF034" w14:textId="77777777" w:rsidR="00C93EF9" w:rsidRDefault="00C93EF9" w:rsidP="00C93EF9">
      <w:pPr>
        <w:spacing w:after="0" w:line="360" w:lineRule="auto"/>
        <w:rPr>
          <w:rFonts w:ascii="Times New Roman" w:hAnsi="Times New Roman"/>
          <w:i/>
          <w:sz w:val="24"/>
        </w:rPr>
      </w:pPr>
      <w:r>
        <w:rPr>
          <w:rFonts w:ascii="Times New Roman" w:hAnsi="Times New Roman"/>
          <w:sz w:val="28"/>
        </w:rPr>
        <w:t xml:space="preserve">Таблица 1 - Состав групп испытуемых </w:t>
      </w:r>
      <w:proofErr w:type="spellStart"/>
      <w:r>
        <w:rPr>
          <w:rFonts w:ascii="Times New Roman" w:hAnsi="Times New Roman"/>
          <w:sz w:val="28"/>
        </w:rPr>
        <w:t>следж</w:t>
      </w:r>
      <w:proofErr w:type="spellEnd"/>
      <w:r>
        <w:rPr>
          <w:rFonts w:ascii="Times New Roman" w:hAnsi="Times New Roman"/>
          <w:sz w:val="28"/>
        </w:rPr>
        <w:t xml:space="preserve">-хоккеистов </w:t>
      </w:r>
    </w:p>
    <w:tbl>
      <w:tblPr>
        <w:tblW w:w="0" w:type="auto"/>
        <w:tblCellMar>
          <w:left w:w="0" w:type="dxa"/>
          <w:right w:w="0" w:type="dxa"/>
        </w:tblCellMar>
        <w:tblLook w:val="04A0" w:firstRow="1" w:lastRow="0" w:firstColumn="1" w:lastColumn="0" w:noHBand="0" w:noVBand="1"/>
      </w:tblPr>
      <w:tblGrid>
        <w:gridCol w:w="1641"/>
        <w:gridCol w:w="1399"/>
        <w:gridCol w:w="1216"/>
        <w:gridCol w:w="2468"/>
        <w:gridCol w:w="1399"/>
        <w:gridCol w:w="1216"/>
      </w:tblGrid>
      <w:tr w:rsidR="00C93EF9" w:rsidRPr="000771B2" w14:paraId="51F7BE19" w14:textId="77777777" w:rsidTr="00304BF4">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578EB57C" w14:textId="77777777" w:rsidR="00C93EF9" w:rsidRPr="000771B2" w:rsidRDefault="00C93EF9" w:rsidP="00C93EF9">
            <w:pPr>
              <w:spacing w:after="0" w:line="360" w:lineRule="auto"/>
              <w:jc w:val="center"/>
              <w:rPr>
                <w:rFonts w:ascii="Times New Roman" w:hAnsi="Times New Roman"/>
                <w:bCs/>
                <w:sz w:val="28"/>
                <w:szCs w:val="28"/>
                <w:highlight w:val="yellow"/>
              </w:rPr>
            </w:pPr>
            <w:r w:rsidRPr="000771B2">
              <w:rPr>
                <w:rFonts w:ascii="Times New Roman" w:hAnsi="Times New Roman"/>
                <w:bCs/>
                <w:sz w:val="28"/>
                <w:szCs w:val="28"/>
              </w:rPr>
              <w:t>Контрольная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8D53189" w14:textId="77777777" w:rsidR="00C93EF9" w:rsidRPr="000771B2" w:rsidRDefault="00C93EF9" w:rsidP="00C93EF9">
            <w:pPr>
              <w:spacing w:after="0" w:line="360" w:lineRule="auto"/>
              <w:jc w:val="center"/>
              <w:rPr>
                <w:rFonts w:ascii="Times New Roman" w:hAnsi="Times New Roman"/>
                <w:bCs/>
                <w:sz w:val="28"/>
                <w:szCs w:val="28"/>
                <w:highlight w:val="yellow"/>
              </w:rPr>
            </w:pPr>
            <w:r w:rsidRPr="000771B2">
              <w:rPr>
                <w:rFonts w:ascii="Times New Roman" w:hAnsi="Times New Roman"/>
                <w:bCs/>
                <w:sz w:val="28"/>
                <w:szCs w:val="28"/>
              </w:rPr>
              <w:t>Год рождения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5DA264B"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Стаж занятий</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CFBD6B3"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Экспериментальная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468677F"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Год рождения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4573E23"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Стаж занятий</w:t>
            </w:r>
          </w:p>
        </w:tc>
      </w:tr>
      <w:tr w:rsidR="00C93EF9" w:rsidRPr="000771B2" w14:paraId="7641B1F5" w14:textId="77777777" w:rsidTr="00304BF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844A8D0"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 xml:space="preserve">Игрок 1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D0D0455"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2005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6C29BD"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1 год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8A110C"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 xml:space="preserve">Игрок 1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ABCEDF2"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014F08"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2,5 года</w:t>
            </w:r>
          </w:p>
        </w:tc>
      </w:tr>
      <w:tr w:rsidR="00C93EF9" w:rsidRPr="000771B2" w14:paraId="6B89151C" w14:textId="77777777" w:rsidTr="00304BF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154EBDB"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Игрок 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E9011B"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2005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DC4CC4"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1 год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79BA84"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Игрок 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F54672"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9C8438"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4 года</w:t>
            </w:r>
          </w:p>
        </w:tc>
      </w:tr>
      <w:tr w:rsidR="00C93EF9" w:rsidRPr="000771B2" w14:paraId="6E383BE9" w14:textId="77777777" w:rsidTr="00304BF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4FBB8EE"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 xml:space="preserve">Игрок 3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F22959"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2008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0291F96"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0,5 года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4AD98AE"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Игрок 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2C7273A"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D3891A5"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4 года</w:t>
            </w:r>
          </w:p>
        </w:tc>
      </w:tr>
      <w:tr w:rsidR="00C93EF9" w:rsidRPr="000771B2" w14:paraId="3E139499" w14:textId="77777777" w:rsidTr="00304BF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E5F49BC"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 xml:space="preserve">Игрок 4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9CA750"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2008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CB5ED6"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1 год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02091D"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 xml:space="preserve">Игрок 4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24816B"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859E38"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 года</w:t>
            </w:r>
          </w:p>
        </w:tc>
      </w:tr>
      <w:tr w:rsidR="00C93EF9" w:rsidRPr="000771B2" w14:paraId="22FAA655" w14:textId="77777777" w:rsidTr="00304BF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0388BA6"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Игрок 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521F84" w14:textId="77777777" w:rsidR="00C93EF9" w:rsidRPr="000771B2" w:rsidRDefault="00C93EF9" w:rsidP="00C93EF9">
            <w:pPr>
              <w:spacing w:after="0" w:line="360" w:lineRule="auto"/>
              <w:jc w:val="center"/>
              <w:rPr>
                <w:rFonts w:ascii="Times New Roman" w:hAnsi="Times New Roman"/>
                <w:sz w:val="28"/>
                <w:szCs w:val="28"/>
                <w:highlight w:val="yellow"/>
              </w:rPr>
            </w:pPr>
            <w:r w:rsidRPr="000771B2">
              <w:rPr>
                <w:rFonts w:ascii="Times New Roman" w:hAnsi="Times New Roman"/>
                <w:sz w:val="28"/>
                <w:szCs w:val="28"/>
              </w:rPr>
              <w:t>2010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8FFE58"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0,5 года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1D4551"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 xml:space="preserve">Игрок 5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F91BF9"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B320B5"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1,5 года</w:t>
            </w:r>
          </w:p>
        </w:tc>
      </w:tr>
    </w:tbl>
    <w:p w14:paraId="04CBD7FC" w14:textId="77777777" w:rsidR="00C93EF9" w:rsidRDefault="00C93EF9" w:rsidP="00C93EF9">
      <w:pPr>
        <w:spacing w:after="0" w:line="360" w:lineRule="auto"/>
        <w:jc w:val="both"/>
        <w:rPr>
          <w:rFonts w:ascii="Times New Roman" w:hAnsi="Times New Roman"/>
          <w:sz w:val="28"/>
        </w:rPr>
      </w:pPr>
    </w:p>
    <w:p w14:paraId="67A8237D" w14:textId="77777777" w:rsidR="00C93EF9" w:rsidRDefault="00C93EF9" w:rsidP="00C93EF9">
      <w:pPr>
        <w:spacing w:after="0" w:line="360" w:lineRule="auto"/>
        <w:rPr>
          <w:rFonts w:ascii="Times New Roman" w:hAnsi="Times New Roman"/>
          <w:sz w:val="28"/>
        </w:rPr>
      </w:pPr>
    </w:p>
    <w:p w14:paraId="2BD330BA" w14:textId="1CB85BD8" w:rsidR="00C93EF9" w:rsidRDefault="00C93EF9" w:rsidP="00C93EF9">
      <w:pPr>
        <w:spacing w:after="0" w:line="360" w:lineRule="auto"/>
        <w:rPr>
          <w:rFonts w:ascii="Times New Roman" w:hAnsi="Times New Roman"/>
          <w:i/>
          <w:sz w:val="28"/>
        </w:rPr>
      </w:pPr>
      <w:r>
        <w:rPr>
          <w:rFonts w:ascii="Times New Roman" w:hAnsi="Times New Roman"/>
          <w:sz w:val="28"/>
        </w:rPr>
        <w:t>Таблица 2 - Состав групп испытуемых со слабым зрением</w:t>
      </w:r>
    </w:p>
    <w:tbl>
      <w:tblPr>
        <w:tblW w:w="0" w:type="auto"/>
        <w:tblCellMar>
          <w:left w:w="0" w:type="dxa"/>
          <w:right w:w="0" w:type="dxa"/>
        </w:tblCellMar>
        <w:tblLook w:val="04A0" w:firstRow="1" w:lastRow="0" w:firstColumn="1" w:lastColumn="0" w:noHBand="0" w:noVBand="1"/>
      </w:tblPr>
      <w:tblGrid>
        <w:gridCol w:w="1690"/>
        <w:gridCol w:w="1324"/>
        <w:gridCol w:w="1135"/>
        <w:gridCol w:w="2468"/>
        <w:gridCol w:w="1330"/>
        <w:gridCol w:w="1392"/>
      </w:tblGrid>
      <w:tr w:rsidR="00C93EF9" w:rsidRPr="000771B2" w14:paraId="2B85A743" w14:textId="77777777" w:rsidTr="00304BF4">
        <w:trPr>
          <w:trHeight w:val="315"/>
        </w:trPr>
        <w:tc>
          <w:tcPr>
            <w:tcW w:w="17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60010C30"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Контрольная</w:t>
            </w:r>
          </w:p>
        </w:tc>
        <w:tc>
          <w:tcPr>
            <w:tcW w:w="14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33D6541"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Год рождения</w:t>
            </w:r>
          </w:p>
        </w:tc>
        <w:tc>
          <w:tcPr>
            <w:tcW w:w="130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56243F6"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Стаж занятий</w:t>
            </w:r>
          </w:p>
        </w:tc>
        <w:tc>
          <w:tcPr>
            <w:tcW w:w="23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5D5E393"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Экспериментальная</w:t>
            </w:r>
          </w:p>
        </w:tc>
        <w:tc>
          <w:tcPr>
            <w:tcW w:w="14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9884284"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Год рождения</w:t>
            </w:r>
          </w:p>
        </w:tc>
        <w:tc>
          <w:tcPr>
            <w:tcW w:w="196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B6C79B4"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Стаж занятий</w:t>
            </w:r>
          </w:p>
        </w:tc>
      </w:tr>
      <w:tr w:rsidR="00C93EF9" w:rsidRPr="000771B2" w14:paraId="42429915" w14:textId="77777777" w:rsidTr="00304BF4">
        <w:trPr>
          <w:trHeight w:val="315"/>
        </w:trPr>
        <w:tc>
          <w:tcPr>
            <w:tcW w:w="17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16E8A02"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lastRenderedPageBreak/>
              <w:t>Игрок 1</w:t>
            </w:r>
          </w:p>
        </w:tc>
        <w:tc>
          <w:tcPr>
            <w:tcW w:w="1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B1524E"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2011</w:t>
            </w:r>
          </w:p>
        </w:tc>
        <w:tc>
          <w:tcPr>
            <w:tcW w:w="130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AF6389"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1 год</w:t>
            </w:r>
          </w:p>
        </w:tc>
        <w:tc>
          <w:tcPr>
            <w:tcW w:w="23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48A5982"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Игрок 1</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98A8CC"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shd w:val="clear" w:color="auto" w:fill="FFFFFF"/>
              </w:rPr>
              <w:t>2005</w:t>
            </w:r>
          </w:p>
        </w:tc>
        <w:tc>
          <w:tcPr>
            <w:tcW w:w="1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90420C"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1 год 6 мес.</w:t>
            </w:r>
          </w:p>
        </w:tc>
      </w:tr>
      <w:tr w:rsidR="00C93EF9" w:rsidRPr="000771B2" w14:paraId="4288C2C4" w14:textId="77777777" w:rsidTr="00304BF4">
        <w:trPr>
          <w:trHeight w:val="315"/>
        </w:trPr>
        <w:tc>
          <w:tcPr>
            <w:tcW w:w="17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FF7827D"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 xml:space="preserve">Игрок 2 </w:t>
            </w:r>
          </w:p>
        </w:tc>
        <w:tc>
          <w:tcPr>
            <w:tcW w:w="1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55B04E"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2011</w:t>
            </w:r>
          </w:p>
        </w:tc>
        <w:tc>
          <w:tcPr>
            <w:tcW w:w="130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597155"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1 год</w:t>
            </w:r>
          </w:p>
        </w:tc>
        <w:tc>
          <w:tcPr>
            <w:tcW w:w="23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95DB147"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 xml:space="preserve">Игрок 2 </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A66E41C"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2007</w:t>
            </w:r>
          </w:p>
        </w:tc>
        <w:tc>
          <w:tcPr>
            <w:tcW w:w="1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49CEA0"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 года</w:t>
            </w:r>
          </w:p>
        </w:tc>
      </w:tr>
      <w:tr w:rsidR="00C93EF9" w:rsidRPr="000771B2" w14:paraId="09876D87" w14:textId="77777777" w:rsidTr="00304BF4">
        <w:trPr>
          <w:trHeight w:val="315"/>
        </w:trPr>
        <w:tc>
          <w:tcPr>
            <w:tcW w:w="17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3A4AFC0"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Игрок 3</w:t>
            </w:r>
            <w:r w:rsidRPr="000771B2">
              <w:rPr>
                <w:rFonts w:ascii="Times New Roman" w:hAnsi="Times New Roman"/>
                <w:color w:val="FF0000"/>
                <w:sz w:val="28"/>
                <w:szCs w:val="28"/>
              </w:rPr>
              <w:t xml:space="preserve"> </w:t>
            </w:r>
          </w:p>
        </w:tc>
        <w:tc>
          <w:tcPr>
            <w:tcW w:w="1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F7045C"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2012</w:t>
            </w:r>
          </w:p>
        </w:tc>
        <w:tc>
          <w:tcPr>
            <w:tcW w:w="130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6F0C53"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1 год</w:t>
            </w:r>
          </w:p>
        </w:tc>
        <w:tc>
          <w:tcPr>
            <w:tcW w:w="23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93889E4"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 xml:space="preserve">Игрок 3 </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90EE371"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2010</w:t>
            </w:r>
          </w:p>
        </w:tc>
        <w:tc>
          <w:tcPr>
            <w:tcW w:w="1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384A4F"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 года</w:t>
            </w:r>
          </w:p>
        </w:tc>
      </w:tr>
      <w:tr w:rsidR="00C93EF9" w:rsidRPr="000771B2" w14:paraId="7F0818B6" w14:textId="77777777" w:rsidTr="00304BF4">
        <w:trPr>
          <w:trHeight w:val="315"/>
        </w:trPr>
        <w:tc>
          <w:tcPr>
            <w:tcW w:w="17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B8189B1"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Игрок 4</w:t>
            </w:r>
          </w:p>
        </w:tc>
        <w:tc>
          <w:tcPr>
            <w:tcW w:w="1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8C273D"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2010</w:t>
            </w:r>
          </w:p>
        </w:tc>
        <w:tc>
          <w:tcPr>
            <w:tcW w:w="130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CA2421"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1 год</w:t>
            </w:r>
          </w:p>
        </w:tc>
        <w:tc>
          <w:tcPr>
            <w:tcW w:w="23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D8DF14"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 xml:space="preserve">Игрок 4 </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DF2DAFB"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2009</w:t>
            </w:r>
          </w:p>
        </w:tc>
        <w:tc>
          <w:tcPr>
            <w:tcW w:w="19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C7AB6B" w14:textId="77777777" w:rsidR="00C93EF9" w:rsidRPr="000771B2" w:rsidRDefault="00C93EF9" w:rsidP="00C93EF9">
            <w:pPr>
              <w:spacing w:after="0" w:line="360" w:lineRule="auto"/>
              <w:jc w:val="center"/>
              <w:rPr>
                <w:rFonts w:ascii="Times New Roman" w:hAnsi="Times New Roman"/>
                <w:sz w:val="28"/>
                <w:szCs w:val="28"/>
              </w:rPr>
            </w:pPr>
            <w:r w:rsidRPr="000771B2">
              <w:rPr>
                <w:rFonts w:ascii="Times New Roman" w:hAnsi="Times New Roman"/>
                <w:sz w:val="28"/>
                <w:szCs w:val="28"/>
              </w:rPr>
              <w:t>2 года</w:t>
            </w:r>
          </w:p>
        </w:tc>
      </w:tr>
    </w:tbl>
    <w:p w14:paraId="74A8ED15" w14:textId="77777777" w:rsidR="00C93EF9" w:rsidRDefault="00C93EF9" w:rsidP="00C93EF9">
      <w:pPr>
        <w:spacing w:after="0" w:line="360" w:lineRule="auto"/>
        <w:ind w:firstLine="720"/>
        <w:jc w:val="center"/>
        <w:rPr>
          <w:rFonts w:ascii="Times New Roman" w:hAnsi="Times New Roman"/>
          <w:sz w:val="28"/>
        </w:rPr>
      </w:pPr>
    </w:p>
    <w:p w14:paraId="78348259" w14:textId="77777777" w:rsidR="00C93EF9" w:rsidRDefault="00C93EF9" w:rsidP="00C93EF9">
      <w:pPr>
        <w:spacing w:after="0" w:line="360" w:lineRule="auto"/>
        <w:rPr>
          <w:rFonts w:ascii="Times New Roman" w:hAnsi="Times New Roman"/>
          <w:sz w:val="28"/>
        </w:rPr>
      </w:pPr>
      <w:r>
        <w:rPr>
          <w:rFonts w:ascii="Times New Roman" w:hAnsi="Times New Roman"/>
          <w:sz w:val="28"/>
        </w:rPr>
        <w:t>Таблица 3 - Состав групп испытуемых, занимающихся специальным хоккеем</w:t>
      </w:r>
    </w:p>
    <w:tbl>
      <w:tblPr>
        <w:tblW w:w="9355" w:type="dxa"/>
        <w:tblCellMar>
          <w:left w:w="0" w:type="dxa"/>
          <w:right w:w="0" w:type="dxa"/>
        </w:tblCellMar>
        <w:tblLook w:val="04A0" w:firstRow="1" w:lastRow="0" w:firstColumn="1" w:lastColumn="0" w:noHBand="0" w:noVBand="1"/>
      </w:tblPr>
      <w:tblGrid>
        <w:gridCol w:w="1640"/>
        <w:gridCol w:w="1327"/>
        <w:gridCol w:w="1118"/>
        <w:gridCol w:w="2468"/>
        <w:gridCol w:w="1327"/>
        <w:gridCol w:w="1475"/>
      </w:tblGrid>
      <w:tr w:rsidR="00C93EF9" w:rsidRPr="000771B2" w14:paraId="1B34B080" w14:textId="77777777" w:rsidTr="00CB0E75">
        <w:trPr>
          <w:trHeight w:val="293"/>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11797E54"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Контрольная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CF028DD"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Год рождения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45CAA03"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Стаж занятий</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1F2F528"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Экспериментальная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0B3BE9F"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Год рождения</w:t>
            </w:r>
          </w:p>
        </w:tc>
        <w:tc>
          <w:tcPr>
            <w:tcW w:w="147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AA4B15A"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Стаж занятий</w:t>
            </w:r>
          </w:p>
        </w:tc>
      </w:tr>
      <w:tr w:rsidR="00C93EF9" w:rsidRPr="000771B2" w14:paraId="42D0BA57" w14:textId="77777777" w:rsidTr="00CB0E75">
        <w:trPr>
          <w:trHeight w:val="29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F63DA11"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 xml:space="preserve">Игрок 1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4B1A786"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2003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74A85A"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1 год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6B7B63"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Игрок 1</w:t>
            </w:r>
            <w:r w:rsidRPr="000771B2">
              <w:rPr>
                <w:rFonts w:ascii="Times New Roman" w:hAnsi="Times New Roman"/>
                <w:bCs/>
                <w:color w:val="FF0000"/>
                <w:sz w:val="28"/>
                <w:szCs w:val="28"/>
              </w:rPr>
              <w:t xml:space="preserve">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692DA7"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2004</w:t>
            </w:r>
          </w:p>
        </w:tc>
        <w:tc>
          <w:tcPr>
            <w:tcW w:w="14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092B58"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5 лет</w:t>
            </w:r>
          </w:p>
        </w:tc>
      </w:tr>
      <w:tr w:rsidR="00C93EF9" w:rsidRPr="000771B2" w14:paraId="676C6FD6" w14:textId="77777777" w:rsidTr="00CB0E75">
        <w:trPr>
          <w:trHeight w:val="63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89809B" w14:textId="77777777" w:rsidR="00C93EF9" w:rsidRPr="000771B2" w:rsidRDefault="00C93EF9" w:rsidP="00C93EF9">
            <w:pPr>
              <w:spacing w:after="0" w:line="360" w:lineRule="auto"/>
              <w:jc w:val="center"/>
              <w:rPr>
                <w:rFonts w:ascii="Times New Roman" w:hAnsi="Times New Roman"/>
                <w:bCs/>
                <w:color w:val="000000" w:themeColor="text1"/>
                <w:sz w:val="28"/>
                <w:szCs w:val="28"/>
              </w:rPr>
            </w:pPr>
            <w:r w:rsidRPr="000771B2">
              <w:rPr>
                <w:rFonts w:ascii="Times New Roman" w:hAnsi="Times New Roman"/>
                <w:bCs/>
                <w:color w:val="000000" w:themeColor="text1"/>
                <w:sz w:val="28"/>
                <w:szCs w:val="28"/>
              </w:rPr>
              <w:t xml:space="preserve">Игрок 2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17B4D2" w14:textId="77777777" w:rsidR="00C93EF9" w:rsidRPr="000771B2" w:rsidRDefault="00C93EF9" w:rsidP="00C93EF9">
            <w:pPr>
              <w:spacing w:after="0" w:line="360" w:lineRule="auto"/>
              <w:jc w:val="center"/>
              <w:rPr>
                <w:rFonts w:ascii="Times New Roman" w:hAnsi="Times New Roman"/>
                <w:bCs/>
                <w:color w:val="000000" w:themeColor="text1"/>
                <w:sz w:val="28"/>
                <w:szCs w:val="28"/>
              </w:rPr>
            </w:pPr>
            <w:r w:rsidRPr="000771B2">
              <w:rPr>
                <w:rFonts w:ascii="Times New Roman" w:hAnsi="Times New Roman"/>
                <w:bCs/>
                <w:color w:val="000000" w:themeColor="text1"/>
                <w:sz w:val="28"/>
                <w:szCs w:val="28"/>
              </w:rPr>
              <w:t>2006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2808F18" w14:textId="77777777" w:rsidR="00C93EF9" w:rsidRPr="000771B2" w:rsidRDefault="00C93EF9" w:rsidP="00C93EF9">
            <w:pPr>
              <w:spacing w:after="0" w:line="360" w:lineRule="auto"/>
              <w:jc w:val="center"/>
              <w:rPr>
                <w:rFonts w:ascii="Times New Roman" w:hAnsi="Times New Roman"/>
                <w:bCs/>
                <w:color w:val="000000" w:themeColor="text1"/>
                <w:sz w:val="28"/>
                <w:szCs w:val="28"/>
              </w:rPr>
            </w:pPr>
            <w:r w:rsidRPr="000771B2">
              <w:rPr>
                <w:rFonts w:ascii="Times New Roman" w:hAnsi="Times New Roman"/>
                <w:bCs/>
                <w:color w:val="000000" w:themeColor="text1"/>
                <w:sz w:val="28"/>
                <w:szCs w:val="28"/>
              </w:rPr>
              <w:t>2 мес.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FE450B"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 xml:space="preserve">Игрок 2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DAB68C0"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2007</w:t>
            </w:r>
          </w:p>
        </w:tc>
        <w:tc>
          <w:tcPr>
            <w:tcW w:w="14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DE6F9B"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1 год 6 мес.</w:t>
            </w:r>
          </w:p>
        </w:tc>
      </w:tr>
      <w:tr w:rsidR="00C93EF9" w:rsidRPr="000771B2" w14:paraId="75C3B89A" w14:textId="77777777" w:rsidTr="00CB0E75">
        <w:trPr>
          <w:trHeight w:val="29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60B5F7A"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 xml:space="preserve">Игрок 3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5A9307"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2002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C746DD"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1 год</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F66587"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 xml:space="preserve">Игрок 3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A1AC55"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2004</w:t>
            </w:r>
          </w:p>
        </w:tc>
        <w:tc>
          <w:tcPr>
            <w:tcW w:w="14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5D0CDF" w14:textId="77777777" w:rsidR="00C93EF9" w:rsidRPr="000771B2" w:rsidRDefault="00C93EF9" w:rsidP="00C93EF9">
            <w:pPr>
              <w:spacing w:after="0" w:line="360" w:lineRule="auto"/>
              <w:jc w:val="center"/>
              <w:rPr>
                <w:rFonts w:ascii="Times New Roman" w:hAnsi="Times New Roman"/>
                <w:bCs/>
                <w:sz w:val="28"/>
                <w:szCs w:val="28"/>
              </w:rPr>
            </w:pPr>
            <w:r w:rsidRPr="000771B2">
              <w:rPr>
                <w:rFonts w:ascii="Times New Roman" w:hAnsi="Times New Roman"/>
                <w:bCs/>
                <w:sz w:val="28"/>
                <w:szCs w:val="28"/>
              </w:rPr>
              <w:t>5 лет</w:t>
            </w:r>
          </w:p>
        </w:tc>
      </w:tr>
    </w:tbl>
    <w:p w14:paraId="708DD3DE" w14:textId="77777777" w:rsidR="00C93EF9" w:rsidRDefault="00C93EF9" w:rsidP="00C93EF9">
      <w:pPr>
        <w:pStyle w:val="paragraph"/>
        <w:spacing w:line="360" w:lineRule="auto"/>
        <w:ind w:firstLine="720"/>
        <w:jc w:val="both"/>
        <w:rPr>
          <w:sz w:val="28"/>
        </w:rPr>
      </w:pPr>
    </w:p>
    <w:p w14:paraId="59D9E014" w14:textId="5ADA203D" w:rsidR="00C93EF9" w:rsidRPr="00D46CE1" w:rsidRDefault="00C93EF9" w:rsidP="00CB0E75">
      <w:pPr>
        <w:spacing w:after="0" w:line="360" w:lineRule="auto"/>
        <w:ind w:firstLine="709"/>
        <w:jc w:val="both"/>
        <w:rPr>
          <w:rFonts w:ascii="Times New Roman" w:hAnsi="Times New Roman"/>
          <w:bCs/>
          <w:color w:val="000000"/>
          <w:sz w:val="28"/>
        </w:rPr>
      </w:pPr>
      <w:r>
        <w:rPr>
          <w:rFonts w:ascii="Times New Roman" w:hAnsi="Times New Roman"/>
          <w:color w:val="000000"/>
          <w:sz w:val="28"/>
        </w:rPr>
        <w:t xml:space="preserve">Антропометрические, морфофункциональные и психофизиологические исследования юных спортсменов с ОВЗ проводились </w:t>
      </w:r>
      <w:r>
        <w:rPr>
          <w:rFonts w:ascii="Times New Roman" w:hAnsi="Times New Roman"/>
          <w:sz w:val="28"/>
          <w:u w:color="000000"/>
        </w:rPr>
        <w:t>в период с</w:t>
      </w:r>
      <w:r w:rsidR="00CB0E75">
        <w:rPr>
          <w:rFonts w:ascii="Times New Roman" w:hAnsi="Times New Roman"/>
          <w:sz w:val="28"/>
          <w:u w:color="000000"/>
        </w:rPr>
        <w:t xml:space="preserve"> 15</w:t>
      </w:r>
      <w:r>
        <w:rPr>
          <w:rFonts w:ascii="Times New Roman" w:hAnsi="Times New Roman"/>
          <w:sz w:val="28"/>
          <w:u w:color="000000"/>
        </w:rPr>
        <w:t>.11.2020 г. по 01.0</w:t>
      </w:r>
      <w:r w:rsidR="00CB0E75">
        <w:rPr>
          <w:rFonts w:ascii="Times New Roman" w:hAnsi="Times New Roman"/>
          <w:sz w:val="28"/>
          <w:u w:color="000000"/>
        </w:rPr>
        <w:t>5</w:t>
      </w:r>
      <w:r>
        <w:rPr>
          <w:rFonts w:ascii="Times New Roman" w:hAnsi="Times New Roman"/>
          <w:sz w:val="28"/>
          <w:u w:color="000000"/>
        </w:rPr>
        <w:t xml:space="preserve">.02021 г. в условиях Лаборатории возможностей человека института естествознания и спортивных технологий МГПУ, а </w:t>
      </w:r>
      <w:r w:rsidRPr="001A5D9E">
        <w:rPr>
          <w:rFonts w:ascii="Times New Roman" w:hAnsi="Times New Roman"/>
          <w:sz w:val="28"/>
          <w:u w:color="000000"/>
        </w:rPr>
        <w:t>также на базе академии Спартака</w:t>
      </w:r>
      <w:r w:rsidR="00CB0E75">
        <w:rPr>
          <w:rFonts w:ascii="Times New Roman" w:hAnsi="Times New Roman"/>
          <w:sz w:val="28"/>
          <w:u w:color="000000"/>
        </w:rPr>
        <w:t xml:space="preserve"> с применением след</w:t>
      </w:r>
      <w:r w:rsidRPr="00D46CE1">
        <w:rPr>
          <w:rFonts w:ascii="Times New Roman" w:hAnsi="Times New Roman"/>
          <w:bCs/>
          <w:color w:val="000000"/>
          <w:sz w:val="28"/>
        </w:rPr>
        <w:t>ующи</w:t>
      </w:r>
      <w:r w:rsidR="00CB0E75">
        <w:rPr>
          <w:rFonts w:ascii="Times New Roman" w:hAnsi="Times New Roman"/>
          <w:bCs/>
          <w:color w:val="000000"/>
          <w:sz w:val="28"/>
        </w:rPr>
        <w:t>х</w:t>
      </w:r>
      <w:r w:rsidRPr="00D46CE1">
        <w:rPr>
          <w:rFonts w:ascii="Times New Roman" w:hAnsi="Times New Roman"/>
          <w:bCs/>
          <w:color w:val="000000"/>
          <w:sz w:val="28"/>
        </w:rPr>
        <w:t xml:space="preserve"> </w:t>
      </w:r>
      <w:r w:rsidR="00CB0E75">
        <w:rPr>
          <w:rFonts w:ascii="Times New Roman" w:hAnsi="Times New Roman"/>
          <w:bCs/>
          <w:color w:val="000000"/>
          <w:sz w:val="28"/>
        </w:rPr>
        <w:t xml:space="preserve">инструментальных </w:t>
      </w:r>
      <w:r w:rsidRPr="00D46CE1">
        <w:rPr>
          <w:rFonts w:ascii="Times New Roman" w:hAnsi="Times New Roman"/>
          <w:bCs/>
          <w:color w:val="000000"/>
          <w:sz w:val="28"/>
        </w:rPr>
        <w:t>метод</w:t>
      </w:r>
      <w:r w:rsidR="00CB0E75">
        <w:rPr>
          <w:rFonts w:ascii="Times New Roman" w:hAnsi="Times New Roman"/>
          <w:bCs/>
          <w:color w:val="000000"/>
          <w:sz w:val="28"/>
        </w:rPr>
        <w:t>ик</w:t>
      </w:r>
      <w:r w:rsidRPr="00D46CE1">
        <w:rPr>
          <w:rFonts w:ascii="Times New Roman" w:hAnsi="Times New Roman"/>
          <w:bCs/>
          <w:color w:val="000000"/>
          <w:sz w:val="28"/>
        </w:rPr>
        <w:t>:</w:t>
      </w:r>
    </w:p>
    <w:p w14:paraId="7A0FE02F"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rPr>
        <w:t>1. антропометрические измерения;</w:t>
      </w:r>
    </w:p>
    <w:p w14:paraId="4E186E7F"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rPr>
        <w:t>2. психофизиологическое тестирование;</w:t>
      </w:r>
    </w:p>
    <w:p w14:paraId="1A53EF0E"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rPr>
        <w:t xml:space="preserve">3. функциональное нагрузочное тестирование- </w:t>
      </w:r>
      <w:proofErr w:type="spellStart"/>
      <w:r>
        <w:rPr>
          <w:rFonts w:ascii="Times New Roman" w:hAnsi="Times New Roman"/>
          <w:sz w:val="28"/>
        </w:rPr>
        <w:t>пульсометрия</w:t>
      </w:r>
      <w:proofErr w:type="spellEnd"/>
      <w:r>
        <w:rPr>
          <w:rFonts w:ascii="Times New Roman" w:hAnsi="Times New Roman"/>
          <w:sz w:val="28"/>
        </w:rPr>
        <w:t>.</w:t>
      </w:r>
    </w:p>
    <w:p w14:paraId="2106BBA9" w14:textId="77777777" w:rsidR="00C93EF9" w:rsidRDefault="00C93EF9" w:rsidP="00C93EF9">
      <w:pPr>
        <w:spacing w:after="0" w:line="360" w:lineRule="auto"/>
        <w:jc w:val="center"/>
        <w:rPr>
          <w:rFonts w:ascii="Times New Roman" w:hAnsi="Times New Roman"/>
          <w:i/>
          <w:sz w:val="28"/>
          <w:shd w:val="clear" w:color="auto" w:fill="FFFFFF"/>
        </w:rPr>
      </w:pPr>
      <w:r>
        <w:rPr>
          <w:rFonts w:ascii="Times New Roman" w:hAnsi="Times New Roman"/>
          <w:i/>
          <w:sz w:val="28"/>
          <w:shd w:val="clear" w:color="auto" w:fill="FFFFFF"/>
        </w:rPr>
        <w:tab/>
        <w:t>Антропометрические измерения</w:t>
      </w:r>
    </w:p>
    <w:p w14:paraId="1A5A187D"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shd w:val="clear" w:color="auto" w:fill="FFFFFF"/>
        </w:rPr>
        <w:t xml:space="preserve">Антропометрические измерения проводились с помощью электронных медицинских весов, электронного ростомера, анализатора состава тела </w:t>
      </w:r>
      <w:proofErr w:type="spellStart"/>
      <w:r>
        <w:rPr>
          <w:rFonts w:ascii="Times New Roman" w:hAnsi="Times New Roman"/>
          <w:color w:val="000000"/>
          <w:sz w:val="28"/>
        </w:rPr>
        <w:t>Tanita</w:t>
      </w:r>
      <w:proofErr w:type="spellEnd"/>
      <w:r>
        <w:rPr>
          <w:rFonts w:ascii="Times New Roman" w:hAnsi="Times New Roman"/>
          <w:color w:val="000000"/>
          <w:sz w:val="28"/>
        </w:rPr>
        <w:t xml:space="preserve"> </w:t>
      </w:r>
      <w:r w:rsidRPr="0086713D">
        <w:rPr>
          <w:rFonts w:ascii="Times New Roman" w:hAnsi="Times New Roman"/>
          <w:color w:val="000000"/>
          <w:sz w:val="28"/>
        </w:rPr>
        <w:t xml:space="preserve">MC-980MA, </w:t>
      </w:r>
      <w:proofErr w:type="spellStart"/>
      <w:r>
        <w:rPr>
          <w:rFonts w:ascii="Times New Roman" w:hAnsi="Times New Roman"/>
          <w:color w:val="000000"/>
          <w:sz w:val="28"/>
        </w:rPr>
        <w:t>калипера</w:t>
      </w:r>
      <w:proofErr w:type="spellEnd"/>
      <w:r>
        <w:rPr>
          <w:rFonts w:ascii="Times New Roman" w:hAnsi="Times New Roman"/>
          <w:color w:val="000000"/>
          <w:sz w:val="28"/>
        </w:rPr>
        <w:t xml:space="preserve">, </w:t>
      </w:r>
      <w:r w:rsidRPr="0086713D">
        <w:rPr>
          <w:rFonts w:ascii="Times New Roman" w:hAnsi="Times New Roman"/>
          <w:color w:val="000000"/>
          <w:sz w:val="28"/>
        </w:rPr>
        <w:t>динамометра</w:t>
      </w:r>
      <w:r w:rsidRPr="0086713D">
        <w:rPr>
          <w:rFonts w:ascii="Times New Roman" w:hAnsi="Times New Roman"/>
          <w:sz w:val="28"/>
        </w:rPr>
        <w:t>, спирометра.</w:t>
      </w:r>
      <w:r>
        <w:rPr>
          <w:rFonts w:ascii="Times New Roman" w:hAnsi="Times New Roman"/>
          <w:sz w:val="28"/>
        </w:rPr>
        <w:t xml:space="preserve">  </w:t>
      </w:r>
    </w:p>
    <w:p w14:paraId="0D6A41F0" w14:textId="77777777" w:rsidR="00C93EF9" w:rsidRDefault="00C93EF9" w:rsidP="00C93EF9">
      <w:pPr>
        <w:spacing w:after="0" w:line="360" w:lineRule="auto"/>
        <w:ind w:firstLine="709"/>
        <w:jc w:val="both"/>
        <w:rPr>
          <w:rFonts w:ascii="Times New Roman" w:hAnsi="Times New Roman"/>
          <w:color w:val="000000"/>
          <w:sz w:val="28"/>
        </w:rPr>
      </w:pPr>
      <w:r>
        <w:rPr>
          <w:rFonts w:ascii="Times New Roman" w:hAnsi="Times New Roman"/>
          <w:sz w:val="28"/>
        </w:rPr>
        <w:t>В ходе проведения анализа состава тела были получены следующие показатели: вес (п</w:t>
      </w:r>
      <w:r>
        <w:rPr>
          <w:rFonts w:ascii="Times New Roman" w:hAnsi="Times New Roman"/>
          <w:color w:val="000000"/>
          <w:sz w:val="28"/>
        </w:rPr>
        <w:t xml:space="preserve">рибор измеряет вес пользователя, а также выдает диапазон желаемого веса для данного пользователя в соответствии с его ростом, полом </w:t>
      </w:r>
      <w:r>
        <w:rPr>
          <w:rFonts w:ascii="Times New Roman" w:hAnsi="Times New Roman"/>
          <w:color w:val="000000"/>
          <w:sz w:val="28"/>
        </w:rPr>
        <w:lastRenderedPageBreak/>
        <w:t xml:space="preserve">и возрастом), жир и масса жира (прибор рассчитывает содержание жира в процентах и в килограммах, а также выдает диапазон желаемого содержания жира в соответствии с его ростом, полом и возрастом), FFM </w:t>
      </w:r>
      <w:proofErr w:type="spellStart"/>
      <w:r>
        <w:rPr>
          <w:rFonts w:ascii="Times New Roman" w:hAnsi="Times New Roman"/>
          <w:color w:val="000000"/>
          <w:sz w:val="28"/>
        </w:rPr>
        <w:t>безжировая</w:t>
      </w:r>
      <w:proofErr w:type="spellEnd"/>
      <w:r>
        <w:rPr>
          <w:rFonts w:ascii="Times New Roman" w:hAnsi="Times New Roman"/>
          <w:color w:val="000000"/>
          <w:sz w:val="28"/>
        </w:rPr>
        <w:t xml:space="preserve"> масса (прибор выдает количество </w:t>
      </w:r>
      <w:proofErr w:type="spellStart"/>
      <w:r>
        <w:rPr>
          <w:rFonts w:ascii="Times New Roman" w:hAnsi="Times New Roman"/>
          <w:color w:val="000000"/>
          <w:sz w:val="28"/>
        </w:rPr>
        <w:t>безжировой</w:t>
      </w:r>
      <w:proofErr w:type="spellEnd"/>
      <w:r>
        <w:rPr>
          <w:rFonts w:ascii="Times New Roman" w:hAnsi="Times New Roman"/>
          <w:color w:val="000000"/>
          <w:sz w:val="28"/>
        </w:rPr>
        <w:t xml:space="preserve"> массы в кг, включая минеральную массу костей и мышечную массу), мышечная масса (включает в себя скелетную мускулатуру, сердечную мышцу и гладкую мышечную ткань-для мышечной массы нет рекомендуемого диапазона- чем мышц больше, тем лучше), ИМТ индекс массы тела (данный коэффициент показывает соответствие веса пользователя к его росту, а также выдает желаемый диапазон), метаболический возраст (показывает какому возрасту соответствует здоровье испытуемого). </w:t>
      </w:r>
    </w:p>
    <w:p w14:paraId="40705573"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rPr>
        <w:t xml:space="preserve">Для характеристики подкожного жироотложения и оценки типа телосложения юных спортсменов был использован метод </w:t>
      </w:r>
      <w:proofErr w:type="spellStart"/>
      <w:r>
        <w:rPr>
          <w:rFonts w:ascii="Times New Roman" w:hAnsi="Times New Roman"/>
          <w:sz w:val="28"/>
        </w:rPr>
        <w:t>калиперометрии</w:t>
      </w:r>
      <w:proofErr w:type="spellEnd"/>
      <w:r>
        <w:rPr>
          <w:rFonts w:ascii="Times New Roman" w:hAnsi="Times New Roman"/>
          <w:sz w:val="28"/>
        </w:rPr>
        <w:t>, который позволил измерить толщину кожно-жировых складок на разных участках тела с помощью специального устройства -</w:t>
      </w:r>
      <w:proofErr w:type="spellStart"/>
      <w:r>
        <w:rPr>
          <w:rFonts w:ascii="Times New Roman" w:hAnsi="Times New Roman"/>
          <w:sz w:val="28"/>
        </w:rPr>
        <w:t>калипера</w:t>
      </w:r>
      <w:proofErr w:type="spellEnd"/>
      <w:r>
        <w:rPr>
          <w:rFonts w:ascii="Times New Roman" w:hAnsi="Times New Roman"/>
          <w:sz w:val="28"/>
        </w:rPr>
        <w:t xml:space="preserve"> (рисунок 1). </w:t>
      </w:r>
    </w:p>
    <w:p w14:paraId="308AFEA3" w14:textId="77777777" w:rsidR="00C93EF9" w:rsidRDefault="00C93EF9" w:rsidP="00C93EF9">
      <w:pPr>
        <w:spacing w:after="0" w:line="360" w:lineRule="auto"/>
        <w:ind w:firstLine="709"/>
        <w:jc w:val="center"/>
        <w:rPr>
          <w:rFonts w:ascii="Times New Roman" w:hAnsi="Times New Roman"/>
          <w:sz w:val="28"/>
        </w:rPr>
      </w:pPr>
      <w:r>
        <w:rPr>
          <w:rFonts w:ascii="Times New Roman" w:hAnsi="Times New Roman"/>
          <w:noProof/>
          <w:sz w:val="28"/>
        </w:rPr>
        <w:drawing>
          <wp:inline distT="0" distB="0" distL="0" distR="0" wp14:anchorId="2475474A" wp14:editId="423CA971">
            <wp:extent cx="3566160" cy="2286000"/>
            <wp:effectExtent l="0" t="0" r="0" b="0"/>
            <wp:docPr id="15" name="Рисунок 15" descr="Testirovani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irovanie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160" cy="2286000"/>
                    </a:xfrm>
                    <a:prstGeom prst="rect">
                      <a:avLst/>
                    </a:prstGeom>
                    <a:noFill/>
                    <a:ln>
                      <a:noFill/>
                    </a:ln>
                  </pic:spPr>
                </pic:pic>
              </a:graphicData>
            </a:graphic>
          </wp:inline>
        </w:drawing>
      </w:r>
    </w:p>
    <w:p w14:paraId="5F576F3B" w14:textId="77777777" w:rsidR="00C93EF9" w:rsidRDefault="00C93EF9" w:rsidP="00C93EF9">
      <w:pPr>
        <w:spacing w:after="0" w:line="360" w:lineRule="auto"/>
        <w:ind w:firstLine="709"/>
        <w:jc w:val="center"/>
        <w:rPr>
          <w:rFonts w:ascii="Times New Roman" w:hAnsi="Times New Roman"/>
          <w:sz w:val="28"/>
        </w:rPr>
      </w:pPr>
      <w:r>
        <w:rPr>
          <w:rFonts w:ascii="Times New Roman" w:hAnsi="Times New Roman"/>
          <w:sz w:val="28"/>
        </w:rPr>
        <w:t>Рисунок 1-Калипер</w:t>
      </w:r>
    </w:p>
    <w:p w14:paraId="3853173B" w14:textId="77777777" w:rsidR="00C93EF9" w:rsidRDefault="00C93EF9" w:rsidP="00C93EF9">
      <w:pPr>
        <w:spacing w:after="0" w:line="360" w:lineRule="auto"/>
        <w:ind w:firstLine="709"/>
        <w:jc w:val="both"/>
        <w:rPr>
          <w:rFonts w:ascii="Times New Roman" w:hAnsi="Times New Roman"/>
          <w:sz w:val="28"/>
        </w:rPr>
      </w:pPr>
    </w:p>
    <w:p w14:paraId="66AF0261"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rPr>
        <w:t xml:space="preserve">Измерения проводились до физических нагрузок, только на правой стороне тела, исследователь держал прибор в одной руке, а другой рукой захватывал кожно-жировую складку. </w:t>
      </w:r>
      <w:proofErr w:type="spellStart"/>
      <w:r>
        <w:rPr>
          <w:rFonts w:ascii="Times New Roman" w:hAnsi="Times New Roman"/>
          <w:sz w:val="28"/>
        </w:rPr>
        <w:t>Калипер</w:t>
      </w:r>
      <w:proofErr w:type="spellEnd"/>
      <w:r>
        <w:rPr>
          <w:rFonts w:ascii="Times New Roman" w:hAnsi="Times New Roman"/>
          <w:sz w:val="28"/>
        </w:rPr>
        <w:t xml:space="preserve"> располагался перпендикулярно к складке, шкала измерений должна располагаться вверху. Рабочие </w:t>
      </w:r>
      <w:r>
        <w:rPr>
          <w:rFonts w:ascii="Times New Roman" w:hAnsi="Times New Roman"/>
          <w:sz w:val="28"/>
        </w:rPr>
        <w:lastRenderedPageBreak/>
        <w:t xml:space="preserve">поверхности устанавливали по середине между основанием складки и гребнем, толщина складки определялась не дольше 4 секунд. </w:t>
      </w:r>
    </w:p>
    <w:p w14:paraId="62FB3C2C"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rPr>
        <w:t xml:space="preserve">С целью формирования представлений о силовых возможностях испытуемых проводилась кистевая динамометрия с помощью электронного динамометра ДК-50 (рисунок 2). </w:t>
      </w:r>
    </w:p>
    <w:p w14:paraId="5B404444" w14:textId="77777777" w:rsidR="00C93EF9" w:rsidRDefault="00C93EF9" w:rsidP="00C93EF9">
      <w:pPr>
        <w:spacing w:after="0" w:line="360" w:lineRule="auto"/>
        <w:ind w:firstLine="709"/>
        <w:jc w:val="center"/>
        <w:rPr>
          <w:rFonts w:ascii="Times New Roman" w:hAnsi="Times New Roman"/>
          <w:sz w:val="28"/>
        </w:rPr>
      </w:pPr>
      <w:r>
        <w:rPr>
          <w:rFonts w:ascii="Times New Roman" w:hAnsi="Times New Roman"/>
          <w:noProof/>
          <w:sz w:val="28"/>
        </w:rPr>
        <w:drawing>
          <wp:inline distT="0" distB="0" distL="0" distR="0" wp14:anchorId="2C3D1970" wp14:editId="3F0598CE">
            <wp:extent cx="2667000" cy="2667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4B87CE34" w14:textId="77777777" w:rsidR="00C93EF9" w:rsidRDefault="00C93EF9" w:rsidP="00C93EF9">
      <w:pPr>
        <w:spacing w:after="0" w:line="360" w:lineRule="auto"/>
        <w:ind w:firstLine="709"/>
        <w:jc w:val="center"/>
        <w:rPr>
          <w:rFonts w:ascii="Times New Roman" w:hAnsi="Times New Roman"/>
          <w:color w:val="000000"/>
          <w:sz w:val="28"/>
        </w:rPr>
      </w:pPr>
      <w:r>
        <w:rPr>
          <w:rFonts w:ascii="Times New Roman" w:hAnsi="Times New Roman"/>
          <w:sz w:val="28"/>
        </w:rPr>
        <w:t xml:space="preserve">Рисунок 2 – Кистевой динамометр ДК-50  </w:t>
      </w:r>
    </w:p>
    <w:p w14:paraId="33FE7124"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rPr>
        <w:t>Испытуемые со всей силы сжимали динамометр поочередно правой и левой рукой. Рука с прибором вытягивается при этом в сторону на уровне плеча и производятся 2-3 измерения, после окончания тестирования был записан лучший показатель.</w:t>
      </w:r>
    </w:p>
    <w:p w14:paraId="43473A29" w14:textId="77777777" w:rsidR="00C93EF9" w:rsidRDefault="00C93EF9" w:rsidP="00C93EF9">
      <w:pPr>
        <w:spacing w:after="0" w:line="360" w:lineRule="auto"/>
        <w:ind w:firstLine="709"/>
        <w:jc w:val="both"/>
        <w:rPr>
          <w:rFonts w:ascii="Times New Roman" w:hAnsi="Times New Roman"/>
          <w:color w:val="000000"/>
          <w:sz w:val="28"/>
        </w:rPr>
      </w:pPr>
      <w:r>
        <w:rPr>
          <w:rFonts w:ascii="Times New Roman" w:hAnsi="Times New Roman"/>
          <w:color w:val="000000"/>
          <w:sz w:val="28"/>
        </w:rPr>
        <w:t>Спирометрия позволила оценить функцию внешнего дыхания для исследования воздушного потока [</w:t>
      </w:r>
      <w:r w:rsidRPr="00C710EF">
        <w:rPr>
          <w:rFonts w:ascii="Times New Roman" w:hAnsi="Times New Roman"/>
          <w:color w:val="000000"/>
          <w:sz w:val="28"/>
        </w:rPr>
        <w:t>5</w:t>
      </w:r>
      <w:r>
        <w:rPr>
          <w:rFonts w:ascii="Times New Roman" w:hAnsi="Times New Roman"/>
          <w:color w:val="000000"/>
          <w:sz w:val="28"/>
        </w:rPr>
        <w:t>] путем измерения жизненной емкости легких и была проведена специальным прибором -спирометром (рисунок 3), с программным обеспечением и функциональной частью, которая представлена в виде одноразового мундштука, проводящей воздух трубки и датчиком воздушного потока [</w:t>
      </w:r>
      <w:r w:rsidRPr="00C710EF">
        <w:rPr>
          <w:rFonts w:ascii="Times New Roman" w:hAnsi="Times New Roman"/>
          <w:color w:val="000000"/>
          <w:sz w:val="28"/>
        </w:rPr>
        <w:t>5</w:t>
      </w:r>
      <w:r>
        <w:rPr>
          <w:rFonts w:ascii="Times New Roman" w:hAnsi="Times New Roman"/>
          <w:color w:val="000000"/>
          <w:sz w:val="28"/>
        </w:rPr>
        <w:t>]. Испытуемый вдыхает полной грудью, зажимает ртом мундштук и делает сильный выдох в аппарат. Воздух попадает в датчик по проводящей трубке и фиксирует объем потока воздуха, силу и скорость, после чего преобразует полученные данные в различные показатели [</w:t>
      </w:r>
      <w:r w:rsidRPr="00C710EF">
        <w:rPr>
          <w:rFonts w:ascii="Times New Roman" w:hAnsi="Times New Roman"/>
          <w:color w:val="000000"/>
          <w:sz w:val="28"/>
        </w:rPr>
        <w:t>5</w:t>
      </w:r>
      <w:r>
        <w:rPr>
          <w:rFonts w:ascii="Times New Roman" w:hAnsi="Times New Roman"/>
          <w:color w:val="000000"/>
          <w:sz w:val="28"/>
        </w:rPr>
        <w:t xml:space="preserve">]. </w:t>
      </w:r>
    </w:p>
    <w:p w14:paraId="1E8F06B2" w14:textId="77777777" w:rsidR="00C93EF9" w:rsidRDefault="00C93EF9" w:rsidP="00C93EF9">
      <w:pPr>
        <w:spacing w:after="0" w:line="360" w:lineRule="auto"/>
        <w:ind w:firstLine="709"/>
        <w:jc w:val="both"/>
        <w:rPr>
          <w:rFonts w:ascii="Times New Roman" w:hAnsi="Times New Roman"/>
          <w:color w:val="000000"/>
          <w:sz w:val="28"/>
        </w:rPr>
      </w:pPr>
    </w:p>
    <w:p w14:paraId="70009F4C" w14:textId="77777777" w:rsidR="00C93EF9" w:rsidRDefault="00C93EF9" w:rsidP="00C93EF9">
      <w:pPr>
        <w:spacing w:after="0" w:line="360" w:lineRule="auto"/>
        <w:jc w:val="center"/>
        <w:rPr>
          <w:rFonts w:ascii="Times New Roman" w:hAnsi="Times New Roman"/>
          <w:color w:val="000000"/>
          <w:sz w:val="28"/>
        </w:rPr>
      </w:pPr>
      <w:r>
        <w:rPr>
          <w:noProof/>
        </w:rPr>
        <w:lastRenderedPageBreak/>
        <w:drawing>
          <wp:inline distT="0" distB="0" distL="0" distR="0" wp14:anchorId="54C3FCBD" wp14:editId="7DC3B9B2">
            <wp:extent cx="6073140" cy="33528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3159" t="23872" r="3578" b="7476"/>
                    <a:stretch/>
                  </pic:blipFill>
                  <pic:spPr bwMode="auto">
                    <a:xfrm>
                      <a:off x="0" y="0"/>
                      <a:ext cx="6073140" cy="3352800"/>
                    </a:xfrm>
                    <a:prstGeom prst="rect">
                      <a:avLst/>
                    </a:prstGeom>
                    <a:noFill/>
                    <a:ln>
                      <a:noFill/>
                    </a:ln>
                    <a:extLst>
                      <a:ext uri="{53640926-AAD7-44D8-BBD7-CCE9431645EC}">
                        <a14:shadowObscured xmlns:a14="http://schemas.microsoft.com/office/drawing/2010/main"/>
                      </a:ext>
                    </a:extLst>
                  </pic:spPr>
                </pic:pic>
              </a:graphicData>
            </a:graphic>
          </wp:inline>
        </w:drawing>
      </w:r>
    </w:p>
    <w:p w14:paraId="62EC0F22" w14:textId="77777777" w:rsidR="00C93EF9" w:rsidRDefault="00C93EF9" w:rsidP="00C93EF9">
      <w:pPr>
        <w:spacing w:after="0" w:line="360" w:lineRule="auto"/>
        <w:ind w:firstLine="709"/>
        <w:jc w:val="center"/>
        <w:rPr>
          <w:rFonts w:ascii="Times New Roman" w:hAnsi="Times New Roman"/>
          <w:color w:val="FF0000"/>
          <w:sz w:val="28"/>
          <w:shd w:val="clear" w:color="auto" w:fill="FFFFFF"/>
        </w:rPr>
      </w:pPr>
      <w:r>
        <w:rPr>
          <w:rFonts w:ascii="Times New Roman" w:hAnsi="Times New Roman"/>
          <w:color w:val="000000"/>
          <w:sz w:val="28"/>
        </w:rPr>
        <w:t>Рисунок 3-Спирометры</w:t>
      </w:r>
    </w:p>
    <w:p w14:paraId="150D742E" w14:textId="77777777" w:rsidR="00C93EF9" w:rsidRDefault="00C93EF9" w:rsidP="00C93EF9">
      <w:pPr>
        <w:spacing w:after="0" w:line="360" w:lineRule="auto"/>
        <w:ind w:firstLine="709"/>
        <w:jc w:val="center"/>
        <w:rPr>
          <w:rFonts w:ascii="Times New Roman" w:hAnsi="Times New Roman"/>
          <w:i/>
          <w:sz w:val="28"/>
          <w:shd w:val="clear" w:color="auto" w:fill="FFFFFF"/>
        </w:rPr>
      </w:pPr>
    </w:p>
    <w:p w14:paraId="402EC09C" w14:textId="77777777" w:rsidR="00C93EF9" w:rsidRDefault="00C93EF9" w:rsidP="00C93EF9">
      <w:pPr>
        <w:spacing w:after="0" w:line="360" w:lineRule="auto"/>
        <w:jc w:val="center"/>
        <w:rPr>
          <w:rFonts w:ascii="Times New Roman" w:hAnsi="Times New Roman"/>
          <w:i/>
          <w:color w:val="000000"/>
          <w:sz w:val="28"/>
        </w:rPr>
      </w:pPr>
      <w:r>
        <w:rPr>
          <w:rFonts w:ascii="Times New Roman" w:hAnsi="Times New Roman"/>
          <w:i/>
          <w:color w:val="000000"/>
          <w:sz w:val="28"/>
        </w:rPr>
        <w:t>Психофизиологическое тестирование</w:t>
      </w:r>
    </w:p>
    <w:p w14:paraId="5C9FE77A" w14:textId="77777777" w:rsidR="00C93EF9" w:rsidRDefault="00C93EF9" w:rsidP="00C93EF9">
      <w:pPr>
        <w:spacing w:after="0" w:line="360" w:lineRule="auto"/>
        <w:ind w:firstLine="709"/>
        <w:jc w:val="both"/>
        <w:rPr>
          <w:rFonts w:ascii="Times New Roman" w:hAnsi="Times New Roman"/>
          <w:color w:val="000000"/>
          <w:sz w:val="28"/>
        </w:rPr>
      </w:pPr>
      <w:r>
        <w:rPr>
          <w:rFonts w:ascii="Times New Roman" w:hAnsi="Times New Roman"/>
          <w:color w:val="000000"/>
          <w:sz w:val="28"/>
        </w:rPr>
        <w:t>С помощью прибора психофизиологического тестирования УПТФ-1/30 «Психофизиолог» (рисунок 4) были проведены следующие психофизиологические тесты.</w:t>
      </w:r>
    </w:p>
    <w:p w14:paraId="7D80261B" w14:textId="77777777" w:rsidR="00C93EF9" w:rsidRDefault="00C93EF9" w:rsidP="00C93EF9">
      <w:pPr>
        <w:spacing w:after="0" w:line="360" w:lineRule="auto"/>
        <w:ind w:firstLine="709"/>
        <w:jc w:val="center"/>
        <w:rPr>
          <w:rFonts w:ascii="Times New Roman" w:hAnsi="Times New Roman"/>
          <w:color w:val="000000"/>
          <w:sz w:val="28"/>
        </w:rPr>
      </w:pPr>
      <w:r>
        <w:rPr>
          <w:noProof/>
        </w:rPr>
        <w:drawing>
          <wp:inline distT="0" distB="0" distL="0" distR="0" wp14:anchorId="58B7D61A" wp14:editId="1F9D87C7">
            <wp:extent cx="4472940" cy="2758440"/>
            <wp:effectExtent l="0" t="0" r="3810" b="3810"/>
            <wp:docPr id="19" name="Picture 1" descr="Изображение выглядит как текст, внутренний, электроника,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2" name="Picture 1" descr="Изображение выглядит как текст, внутренний, электроника, белый&#10;&#10;Автоматически созданное описание"/>
                    <pic:cNvPicPr/>
                  </pic:nvPicPr>
                  <pic:blipFill>
                    <a:blip r:embed="rId11"/>
                    <a:stretch>
                      <a:fillRect/>
                    </a:stretch>
                  </pic:blipFill>
                  <pic:spPr>
                    <a:xfrm>
                      <a:off x="0" y="0"/>
                      <a:ext cx="4472940" cy="2758440"/>
                    </a:xfrm>
                    <a:prstGeom prst="rect">
                      <a:avLst/>
                    </a:prstGeom>
                    <a:noFill/>
                  </pic:spPr>
                </pic:pic>
              </a:graphicData>
            </a:graphic>
          </wp:inline>
        </w:drawing>
      </w:r>
    </w:p>
    <w:p w14:paraId="3842E480" w14:textId="77777777" w:rsidR="00C93EF9" w:rsidRDefault="00C93EF9" w:rsidP="00C93EF9">
      <w:pPr>
        <w:spacing w:after="0" w:line="360" w:lineRule="auto"/>
        <w:jc w:val="center"/>
        <w:rPr>
          <w:rFonts w:ascii="Times New Roman" w:hAnsi="Times New Roman"/>
          <w:color w:val="000000"/>
          <w:sz w:val="28"/>
        </w:rPr>
      </w:pPr>
      <w:r w:rsidRPr="005123EE">
        <w:rPr>
          <w:rFonts w:ascii="Times New Roman" w:hAnsi="Times New Roman"/>
          <w:color w:val="000000" w:themeColor="text1"/>
          <w:sz w:val="28"/>
        </w:rPr>
        <w:t xml:space="preserve">Рисунок </w:t>
      </w:r>
      <w:r w:rsidRPr="005123EE">
        <w:rPr>
          <w:rFonts w:ascii="Times New Roman" w:hAnsi="Times New Roman"/>
          <w:color w:val="000000" w:themeColor="text1"/>
          <w:sz w:val="28"/>
        </w:rPr>
        <w:softHyphen/>
      </w:r>
      <w:r w:rsidRPr="005123EE">
        <w:rPr>
          <w:rFonts w:ascii="Times New Roman" w:hAnsi="Times New Roman"/>
          <w:color w:val="000000" w:themeColor="text1"/>
          <w:sz w:val="28"/>
        </w:rPr>
        <w:softHyphen/>
      </w:r>
      <w:r w:rsidRPr="005123EE">
        <w:rPr>
          <w:rFonts w:ascii="Times New Roman" w:hAnsi="Times New Roman"/>
          <w:color w:val="000000" w:themeColor="text1"/>
          <w:sz w:val="28"/>
        </w:rPr>
        <w:softHyphen/>
      </w:r>
      <w:r>
        <w:rPr>
          <w:rFonts w:ascii="Times New Roman" w:hAnsi="Times New Roman"/>
          <w:color w:val="000000" w:themeColor="text1"/>
          <w:sz w:val="28"/>
        </w:rPr>
        <w:t>4</w:t>
      </w:r>
      <w:r>
        <w:rPr>
          <w:rFonts w:ascii="Times New Roman" w:hAnsi="Times New Roman"/>
          <w:color w:val="000000"/>
          <w:sz w:val="28"/>
        </w:rPr>
        <w:t>-Прибор УПТФ-1/30 «Психофизиолог»</w:t>
      </w:r>
    </w:p>
    <w:p w14:paraId="7944E4BA" w14:textId="77777777" w:rsidR="00C93EF9" w:rsidRDefault="00C93EF9" w:rsidP="00C93EF9">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1. Простая зрительная моторная реакция (ПЗМР) </w:t>
      </w:r>
    </w:p>
    <w:p w14:paraId="6307B8CA" w14:textId="77777777" w:rsidR="00C93EF9" w:rsidRPr="00C5787A" w:rsidRDefault="00C93EF9" w:rsidP="00C93EF9">
      <w:pPr>
        <w:spacing w:after="0" w:line="360" w:lineRule="auto"/>
        <w:ind w:firstLine="709"/>
        <w:jc w:val="both"/>
        <w:rPr>
          <w:rFonts w:ascii="Times New Roman" w:hAnsi="Times New Roman"/>
          <w:sz w:val="28"/>
          <w:szCs w:val="28"/>
        </w:rPr>
      </w:pPr>
      <w:r>
        <w:rPr>
          <w:rFonts w:ascii="Times New Roman" w:hAnsi="Times New Roman"/>
          <w:color w:val="000000"/>
          <w:sz w:val="28"/>
        </w:rPr>
        <w:lastRenderedPageBreak/>
        <w:t xml:space="preserve">Суть теста заключается в оценке скорости реакции при наличии нормального распределения, производилась на основе </w:t>
      </w:r>
      <w:r>
        <w:rPr>
          <w:rFonts w:ascii="Times New Roman" w:hAnsi="Times New Roman"/>
          <w:sz w:val="28"/>
        </w:rPr>
        <w:t xml:space="preserve">среднего значения времени реакции и стандартного отклонения. Среднее значение отражало среднюю скорость ПЗМР, характерную для данного индивида: чем меньше среднее значение времени реакции, тем выше скорость реагирования. Стандартное отклонение являлось показателем стабильности сенсомоторного реагирования: чем меньше стандартное отклонение, тем более стабильной </w:t>
      </w:r>
      <w:r w:rsidRPr="00C5787A">
        <w:rPr>
          <w:rFonts w:ascii="Times New Roman" w:hAnsi="Times New Roman"/>
          <w:sz w:val="28"/>
          <w:szCs w:val="28"/>
        </w:rPr>
        <w:t>является скорость сенсомоторной реакции.</w:t>
      </w:r>
    </w:p>
    <w:p w14:paraId="3A491C16" w14:textId="77777777" w:rsidR="00C93EF9" w:rsidRPr="00C5787A" w:rsidRDefault="00C93EF9" w:rsidP="00C93EF9">
      <w:pPr>
        <w:pStyle w:val="a3"/>
        <w:shd w:val="clear" w:color="auto" w:fill="FFFFFF"/>
        <w:spacing w:before="0" w:after="0" w:line="360" w:lineRule="auto"/>
        <w:jc w:val="both"/>
        <w:rPr>
          <w:sz w:val="28"/>
          <w:szCs w:val="28"/>
        </w:rPr>
      </w:pPr>
      <w:r w:rsidRPr="00C5787A">
        <w:rPr>
          <w:sz w:val="28"/>
          <w:szCs w:val="28"/>
        </w:rPr>
        <w:tab/>
        <w:t xml:space="preserve">2. Сложная зрительно-моторная реакция (СЗМР) отличается от ПЗМР, тем, что предполагает выбор из альтернативных вариантов и является реакцией выбора. По СЗМР может оцениваться не только время реакции, но и количество ошибок. Для оценки динамики работоспособности и утомления </w:t>
      </w:r>
      <w:r>
        <w:rPr>
          <w:sz w:val="28"/>
          <w:szCs w:val="28"/>
        </w:rPr>
        <w:t xml:space="preserve">юных спортсменов </w:t>
      </w:r>
      <w:r w:rsidRPr="00C5787A">
        <w:rPr>
          <w:sz w:val="28"/>
          <w:szCs w:val="28"/>
        </w:rPr>
        <w:t>использова</w:t>
      </w:r>
      <w:r>
        <w:rPr>
          <w:sz w:val="28"/>
          <w:szCs w:val="28"/>
        </w:rPr>
        <w:t xml:space="preserve">лась </w:t>
      </w:r>
      <w:r w:rsidRPr="00C5787A">
        <w:rPr>
          <w:sz w:val="28"/>
          <w:szCs w:val="28"/>
        </w:rPr>
        <w:t>СЗМР реакции выбора на световой</w:t>
      </w:r>
      <w:r>
        <w:rPr>
          <w:sz w:val="28"/>
          <w:szCs w:val="28"/>
        </w:rPr>
        <w:t>/звуковой</w:t>
      </w:r>
      <w:r w:rsidRPr="00C5787A">
        <w:rPr>
          <w:sz w:val="28"/>
          <w:szCs w:val="28"/>
        </w:rPr>
        <w:t xml:space="preserve"> стимул из 2-х альтернатив. Принцип методики состоит в определении точности и времени реакций на случайно предъявляемые световые</w:t>
      </w:r>
      <w:r>
        <w:rPr>
          <w:sz w:val="28"/>
          <w:szCs w:val="28"/>
        </w:rPr>
        <w:t xml:space="preserve"> или звуковые</w:t>
      </w:r>
      <w:r w:rsidRPr="00C5787A">
        <w:rPr>
          <w:sz w:val="28"/>
          <w:szCs w:val="28"/>
        </w:rPr>
        <w:t xml:space="preserve"> стимулы.</w:t>
      </w:r>
    </w:p>
    <w:p w14:paraId="21C757C1" w14:textId="77777777" w:rsidR="00C93EF9" w:rsidRDefault="00C93EF9" w:rsidP="00C93EF9">
      <w:pPr>
        <w:pStyle w:val="a3"/>
        <w:spacing w:before="0" w:after="0" w:line="360" w:lineRule="auto"/>
        <w:ind w:firstLine="709"/>
        <w:jc w:val="both"/>
        <w:rPr>
          <w:sz w:val="28"/>
        </w:rPr>
      </w:pPr>
      <w:r w:rsidRPr="00C5787A">
        <w:rPr>
          <w:sz w:val="28"/>
          <w:szCs w:val="28"/>
        </w:rPr>
        <w:t>Уровень сенсомоторных реакций также оценивали в относительных единицах по 4-бальной шкале: 1 – высокий; 2 – средний; 3 – ниже среднего; 4 –</w:t>
      </w:r>
      <w:r w:rsidRPr="00C5787A">
        <w:rPr>
          <w:sz w:val="28"/>
        </w:rPr>
        <w:t xml:space="preserve"> </w:t>
      </w:r>
      <w:r>
        <w:rPr>
          <w:sz w:val="28"/>
        </w:rPr>
        <w:t>низкий, анализировали также суммарное число ошибок и среднее время реакции (</w:t>
      </w:r>
      <w:proofErr w:type="spellStart"/>
      <w:r>
        <w:rPr>
          <w:sz w:val="28"/>
        </w:rPr>
        <w:t>мс</w:t>
      </w:r>
      <w:proofErr w:type="spellEnd"/>
      <w:r>
        <w:rPr>
          <w:sz w:val="28"/>
        </w:rPr>
        <w:t>).</w:t>
      </w:r>
    </w:p>
    <w:p w14:paraId="777E3FD5" w14:textId="77777777" w:rsidR="00C93EF9" w:rsidRDefault="00C93EF9" w:rsidP="00C93EF9">
      <w:pPr>
        <w:pStyle w:val="a3"/>
        <w:spacing w:before="0" w:after="0" w:line="360" w:lineRule="auto"/>
        <w:ind w:firstLine="709"/>
        <w:jc w:val="both"/>
        <w:rPr>
          <w:sz w:val="28"/>
        </w:rPr>
      </w:pPr>
      <w:r>
        <w:rPr>
          <w:sz w:val="28"/>
        </w:rPr>
        <w:t xml:space="preserve">3. Реакция на движущийся объект (РДО) представляет собой разновидность сложной сенсомоторной реакции, т.е. такой реакции, которая помимо сенсорного и моторного периодов включает период относительно сложной обработки сенсорного сигнала центральной нервной системой. Обработка результатов производилась путем сравнения количества опережающих и запаздывающих реакций. Если число опережений (преждевременных реакций) превышает число запаздываний, то диагностируется неуравновешенность нервных процессов с преобладанием силы возбуждения; если число запаздываний превышает число опережений — неуравновешенность с преобладанием торможения; если данные показатели </w:t>
      </w:r>
      <w:r>
        <w:rPr>
          <w:sz w:val="28"/>
        </w:rPr>
        <w:lastRenderedPageBreak/>
        <w:t xml:space="preserve">равны либо различаются незначительно, то диагностируется уравновешенность нервных процессов. </w:t>
      </w:r>
    </w:p>
    <w:p w14:paraId="4163BB7A" w14:textId="77777777" w:rsidR="00C93EF9" w:rsidRDefault="00C93EF9" w:rsidP="00C93EF9">
      <w:pPr>
        <w:pStyle w:val="a3"/>
        <w:spacing w:before="0" w:after="0" w:line="360" w:lineRule="auto"/>
        <w:ind w:firstLine="709"/>
        <w:jc w:val="both"/>
        <w:rPr>
          <w:sz w:val="28"/>
        </w:rPr>
      </w:pPr>
      <w:r>
        <w:rPr>
          <w:color w:val="000000"/>
          <w:sz w:val="28"/>
        </w:rPr>
        <w:t xml:space="preserve">4. Простая </w:t>
      </w:r>
      <w:proofErr w:type="spellStart"/>
      <w:r>
        <w:rPr>
          <w:color w:val="000000"/>
          <w:sz w:val="28"/>
        </w:rPr>
        <w:t>слухо</w:t>
      </w:r>
      <w:proofErr w:type="spellEnd"/>
      <w:r>
        <w:rPr>
          <w:color w:val="000000"/>
          <w:sz w:val="28"/>
        </w:rPr>
        <w:t>-моторная реакция (ПСМР)- п</w:t>
      </w:r>
      <w:r>
        <w:rPr>
          <w:sz w:val="28"/>
        </w:rPr>
        <w:t xml:space="preserve">ростой вид произвольной реакции, диагностирующей скорость реакции, на основе </w:t>
      </w:r>
      <w:proofErr w:type="spellStart"/>
      <w:r>
        <w:rPr>
          <w:sz w:val="28"/>
        </w:rPr>
        <w:t>слухо</w:t>
      </w:r>
      <w:proofErr w:type="spellEnd"/>
      <w:r>
        <w:rPr>
          <w:sz w:val="28"/>
        </w:rPr>
        <w:t xml:space="preserve">-моторной реакции определяет силу подвижности и уравновешенности нервных процессов обследуемого. Испытуемому в определенном порядке предъявляли звуковые сигналы (30 ед.), в момент появления которых он должен нажимать на определенные кнопки, при этом он должен избегать ошибочных вариантов ответа или пропусков [40]. </w:t>
      </w:r>
    </w:p>
    <w:p w14:paraId="2A1BFCC8" w14:textId="77777777" w:rsidR="00C93EF9" w:rsidRDefault="00C93EF9" w:rsidP="00C93EF9">
      <w:pPr>
        <w:pStyle w:val="a3"/>
        <w:spacing w:before="0" w:after="0" w:line="360" w:lineRule="auto"/>
        <w:ind w:firstLine="709"/>
        <w:jc w:val="both"/>
        <w:rPr>
          <w:sz w:val="28"/>
        </w:rPr>
      </w:pPr>
      <w:r>
        <w:rPr>
          <w:sz w:val="28"/>
        </w:rPr>
        <w:t>Обработка результатов, полученных в ходе обследования проводилась на основе следующих показателей:</w:t>
      </w:r>
    </w:p>
    <w:p w14:paraId="0EBD46BF" w14:textId="77777777" w:rsidR="00C93EF9" w:rsidRDefault="00C93EF9" w:rsidP="00C93EF9">
      <w:pPr>
        <w:pStyle w:val="a3"/>
        <w:spacing w:before="0" w:after="0" w:line="360" w:lineRule="auto"/>
        <w:ind w:firstLine="709"/>
        <w:jc w:val="both"/>
        <w:rPr>
          <w:sz w:val="28"/>
        </w:rPr>
      </w:pPr>
      <w:r>
        <w:rPr>
          <w:sz w:val="28"/>
        </w:rPr>
        <w:t>1. среднего значения времени реакции и стандартного отклонения;</w:t>
      </w:r>
    </w:p>
    <w:p w14:paraId="0E4FC8CF" w14:textId="77777777" w:rsidR="00C93EF9" w:rsidRDefault="00C93EF9" w:rsidP="00C93EF9">
      <w:pPr>
        <w:pStyle w:val="a3"/>
        <w:spacing w:before="0" w:after="0" w:line="360" w:lineRule="auto"/>
        <w:ind w:firstLine="709"/>
        <w:jc w:val="both"/>
        <w:rPr>
          <w:sz w:val="28"/>
        </w:rPr>
      </w:pPr>
      <w:r>
        <w:rPr>
          <w:sz w:val="28"/>
        </w:rPr>
        <w:t>2. уровня функциональных возможностей;</w:t>
      </w:r>
    </w:p>
    <w:p w14:paraId="25D76240" w14:textId="77777777" w:rsidR="00C93EF9" w:rsidRDefault="00C93EF9" w:rsidP="00C93EF9">
      <w:pPr>
        <w:pStyle w:val="a3"/>
        <w:spacing w:before="0" w:after="0" w:line="360" w:lineRule="auto"/>
        <w:ind w:firstLine="709"/>
        <w:jc w:val="both"/>
        <w:rPr>
          <w:sz w:val="28"/>
        </w:rPr>
      </w:pPr>
      <w:r>
        <w:rPr>
          <w:sz w:val="28"/>
        </w:rPr>
        <w:t>3. числа допущенных ошибок;</w:t>
      </w:r>
    </w:p>
    <w:p w14:paraId="52E0FBCE" w14:textId="77777777" w:rsidR="00C93EF9" w:rsidRDefault="00C93EF9" w:rsidP="00C93EF9">
      <w:pPr>
        <w:pStyle w:val="a3"/>
        <w:spacing w:before="0" w:after="0" w:line="360" w:lineRule="auto"/>
        <w:ind w:firstLine="709"/>
        <w:jc w:val="both"/>
        <w:rPr>
          <w:sz w:val="28"/>
        </w:rPr>
      </w:pPr>
      <w:r>
        <w:rPr>
          <w:sz w:val="28"/>
        </w:rPr>
        <w:t xml:space="preserve">4. число преждевременных нажатий [40].   </w:t>
      </w:r>
    </w:p>
    <w:p w14:paraId="1C28DD6A" w14:textId="77777777" w:rsidR="00C93EF9" w:rsidRDefault="00C93EF9" w:rsidP="00C93EF9">
      <w:pPr>
        <w:pStyle w:val="a3"/>
        <w:spacing w:before="0" w:after="0" w:line="360" w:lineRule="auto"/>
        <w:ind w:firstLine="720"/>
        <w:jc w:val="both"/>
        <w:rPr>
          <w:sz w:val="28"/>
        </w:rPr>
      </w:pPr>
      <w:r>
        <w:rPr>
          <w:sz w:val="28"/>
        </w:rPr>
        <w:t xml:space="preserve">По результатам диагностики также может быть вычислен показатель энтропии, отражающий вероятность возникновения ошибок: чем выше значение энтропии, тем больше вероятность возникновения ошибки. </w:t>
      </w:r>
    </w:p>
    <w:p w14:paraId="66C2DB3C" w14:textId="77777777" w:rsidR="00C93EF9" w:rsidRPr="003F65B9" w:rsidRDefault="00C93EF9" w:rsidP="00C93EF9">
      <w:pPr>
        <w:pStyle w:val="a3"/>
        <w:numPr>
          <w:ilvl w:val="0"/>
          <w:numId w:val="2"/>
        </w:numPr>
        <w:spacing w:before="0" w:after="0" w:line="360" w:lineRule="auto"/>
        <w:ind w:left="0" w:firstLine="709"/>
        <w:jc w:val="both"/>
        <w:rPr>
          <w:sz w:val="28"/>
        </w:rPr>
      </w:pPr>
      <w:r>
        <w:rPr>
          <w:sz w:val="28"/>
        </w:rPr>
        <w:t xml:space="preserve">Для определения свойств нервной системы и получения коэффициента функциональной асимметрии у слабовидящих хоккеистов проводился </w:t>
      </w:r>
      <w:proofErr w:type="spellStart"/>
      <w:r>
        <w:rPr>
          <w:sz w:val="28"/>
        </w:rPr>
        <w:t>теппинг</w:t>
      </w:r>
      <w:proofErr w:type="spellEnd"/>
      <w:r>
        <w:rPr>
          <w:sz w:val="28"/>
        </w:rPr>
        <w:t xml:space="preserve">-тест. Для того, чтобы этот тест был осуществлен испытуемый должен быть максимально мобилизован. Для этого спортсмена нужно постоянно стимулировать по ходу выполнения тестирования.  Это нужно для разделения испытуемых на сильную и слабую группу. Важно не забыть сообщить спортсмену о том, что нужно выполнять действия сразу в максимальном темпе. Испытуемый совершает многократные постукивания по датчику с максимальной скоростью.  </w:t>
      </w:r>
    </w:p>
    <w:p w14:paraId="5C6181AF" w14:textId="77777777" w:rsidR="00C93EF9" w:rsidRDefault="00C93EF9" w:rsidP="00C93EF9">
      <w:pPr>
        <w:spacing w:after="0" w:line="360" w:lineRule="auto"/>
        <w:ind w:firstLine="709"/>
        <w:jc w:val="center"/>
        <w:rPr>
          <w:rFonts w:ascii="Times New Roman" w:hAnsi="Times New Roman"/>
          <w:i/>
          <w:sz w:val="28"/>
          <w:shd w:val="clear" w:color="auto" w:fill="FFFFFF"/>
        </w:rPr>
      </w:pPr>
      <w:proofErr w:type="spellStart"/>
      <w:r>
        <w:rPr>
          <w:rFonts w:ascii="Times New Roman" w:hAnsi="Times New Roman"/>
          <w:i/>
          <w:sz w:val="28"/>
          <w:shd w:val="clear" w:color="auto" w:fill="FFFFFF"/>
        </w:rPr>
        <w:t>Пульсометрия</w:t>
      </w:r>
      <w:proofErr w:type="spellEnd"/>
    </w:p>
    <w:p w14:paraId="23B8FE34" w14:textId="77777777" w:rsidR="00C93EF9" w:rsidRDefault="00C93EF9" w:rsidP="00C93EF9">
      <w:pPr>
        <w:spacing w:after="0" w:line="360" w:lineRule="auto"/>
        <w:ind w:firstLine="709"/>
        <w:jc w:val="both"/>
        <w:rPr>
          <w:rFonts w:ascii="Times New Roman" w:hAnsi="Times New Roman"/>
          <w:sz w:val="28"/>
        </w:rPr>
      </w:pPr>
      <w:proofErr w:type="spellStart"/>
      <w:r>
        <w:rPr>
          <w:rFonts w:ascii="Times New Roman" w:hAnsi="Times New Roman"/>
          <w:sz w:val="28"/>
        </w:rPr>
        <w:t>Пульсометрия</w:t>
      </w:r>
      <w:proofErr w:type="spellEnd"/>
      <w:r>
        <w:rPr>
          <w:rFonts w:ascii="Times New Roman" w:hAnsi="Times New Roman"/>
          <w:sz w:val="28"/>
        </w:rPr>
        <w:t xml:space="preserve"> является самым простым и доступным методом из применяемых в спортивной тренировке, а сейчас в век технологий, благодаря </w:t>
      </w:r>
      <w:r>
        <w:rPr>
          <w:rFonts w:ascii="Times New Roman" w:hAnsi="Times New Roman"/>
          <w:sz w:val="28"/>
        </w:rPr>
        <w:lastRenderedPageBreak/>
        <w:t>различным видам пульсометров, частоту сердечных сокращений (ЧСС) может отслеживать любой желающий.</w:t>
      </w:r>
    </w:p>
    <w:p w14:paraId="0AFCCC63" w14:textId="77777777" w:rsidR="00C93EF9" w:rsidRDefault="00C93EF9" w:rsidP="00C93EF9">
      <w:pPr>
        <w:spacing w:after="0" w:line="360" w:lineRule="auto"/>
        <w:ind w:firstLine="709"/>
        <w:jc w:val="both"/>
        <w:rPr>
          <w:rFonts w:ascii="Times New Roman" w:hAnsi="Times New Roman"/>
          <w:sz w:val="28"/>
        </w:rPr>
      </w:pPr>
      <w:proofErr w:type="spellStart"/>
      <w:r>
        <w:rPr>
          <w:rFonts w:ascii="Times New Roman" w:hAnsi="Times New Roman"/>
          <w:sz w:val="28"/>
          <w:shd w:val="clear" w:color="auto" w:fill="FFFFFF"/>
        </w:rPr>
        <w:t>Пульсометрия</w:t>
      </w:r>
      <w:proofErr w:type="spellEnd"/>
      <w:r>
        <w:rPr>
          <w:rFonts w:ascii="Times New Roman" w:hAnsi="Times New Roman"/>
          <w:sz w:val="28"/>
          <w:shd w:val="clear" w:color="auto" w:fill="FFFFFF"/>
        </w:rPr>
        <w:t xml:space="preserve"> проводилась с использованием датчика ЧСС POLAR с нагрудным ремнем, регистрируемые датчиком данные отображались на телефонах испытуемых в приложении POLAR </w:t>
      </w:r>
      <w:proofErr w:type="spellStart"/>
      <w:r>
        <w:rPr>
          <w:rFonts w:ascii="Times New Roman" w:hAnsi="Times New Roman"/>
          <w:sz w:val="28"/>
          <w:shd w:val="clear" w:color="auto" w:fill="FFFFFF"/>
        </w:rPr>
        <w:t>Beat</w:t>
      </w:r>
      <w:proofErr w:type="spellEnd"/>
      <w:r>
        <w:rPr>
          <w:rFonts w:ascii="Times New Roman" w:hAnsi="Times New Roman"/>
          <w:sz w:val="28"/>
          <w:shd w:val="clear" w:color="auto" w:fill="FFFFFF"/>
        </w:rPr>
        <w:t xml:space="preserve">.  Именно, благодаря этому, данное тестирование </w:t>
      </w:r>
      <w:r>
        <w:rPr>
          <w:rFonts w:ascii="Times New Roman" w:hAnsi="Times New Roman"/>
          <w:sz w:val="28"/>
        </w:rPr>
        <w:t>соответствует нескольким требованиям, обеспечивающим удобство использования:</w:t>
      </w:r>
    </w:p>
    <w:p w14:paraId="1F39ADFC" w14:textId="77777777" w:rsidR="00C93EF9" w:rsidRDefault="00C93EF9" w:rsidP="00C93EF9">
      <w:pPr>
        <w:spacing w:after="0" w:line="360" w:lineRule="auto"/>
        <w:ind w:firstLine="709"/>
        <w:rPr>
          <w:rFonts w:ascii="Times New Roman" w:hAnsi="Times New Roman"/>
          <w:sz w:val="28"/>
        </w:rPr>
      </w:pPr>
      <w:r>
        <w:rPr>
          <w:rFonts w:ascii="Times New Roman" w:hAnsi="Times New Roman"/>
          <w:sz w:val="28"/>
        </w:rPr>
        <w:t>1. простота в получении данных;</w:t>
      </w:r>
    </w:p>
    <w:p w14:paraId="02D462FC" w14:textId="77777777" w:rsidR="00C93EF9" w:rsidRDefault="00C93EF9" w:rsidP="00C93EF9">
      <w:pPr>
        <w:spacing w:after="0" w:line="360" w:lineRule="auto"/>
        <w:ind w:firstLine="709"/>
        <w:rPr>
          <w:rFonts w:ascii="Times New Roman" w:hAnsi="Times New Roman"/>
          <w:sz w:val="28"/>
        </w:rPr>
      </w:pPr>
      <w:r>
        <w:rPr>
          <w:rFonts w:ascii="Times New Roman" w:hAnsi="Times New Roman"/>
          <w:sz w:val="28"/>
        </w:rPr>
        <w:t>2. надежность полученных данных;</w:t>
      </w:r>
    </w:p>
    <w:p w14:paraId="28E60722"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rPr>
        <w:t>3. доступность и объективность;</w:t>
      </w:r>
    </w:p>
    <w:p w14:paraId="1BAC75ED" w14:textId="77777777" w:rsidR="00C93EF9" w:rsidRDefault="00C93EF9" w:rsidP="00C93EF9">
      <w:pPr>
        <w:spacing w:after="0" w:line="360" w:lineRule="auto"/>
        <w:ind w:firstLine="709"/>
        <w:jc w:val="both"/>
        <w:rPr>
          <w:rFonts w:ascii="Times New Roman" w:hAnsi="Times New Roman"/>
          <w:sz w:val="28"/>
        </w:rPr>
      </w:pPr>
      <w:r>
        <w:rPr>
          <w:rFonts w:ascii="Times New Roman" w:hAnsi="Times New Roman"/>
          <w:sz w:val="28"/>
        </w:rPr>
        <w:t xml:space="preserve">4. возможность систематизации и анализа информации. </w:t>
      </w:r>
      <w:r>
        <w:rPr>
          <w:rFonts w:ascii="Times New Roman" w:hAnsi="Times New Roman"/>
          <w:sz w:val="28"/>
          <w:shd w:val="clear" w:color="auto" w:fill="FFFFFF"/>
        </w:rPr>
        <w:tab/>
      </w:r>
    </w:p>
    <w:p w14:paraId="4234D605" w14:textId="77777777" w:rsidR="00C93EF9" w:rsidRDefault="00C93EF9" w:rsidP="00C93EF9">
      <w:pPr>
        <w:spacing w:after="0" w:line="360" w:lineRule="auto"/>
        <w:ind w:firstLine="709"/>
        <w:jc w:val="both"/>
        <w:rPr>
          <w:rFonts w:ascii="Times New Roman" w:hAnsi="Times New Roman"/>
          <w:sz w:val="28"/>
          <w:shd w:val="clear" w:color="auto" w:fill="FFFFFF"/>
        </w:rPr>
      </w:pPr>
      <w:r>
        <w:rPr>
          <w:rFonts w:ascii="Times New Roman" w:hAnsi="Times New Roman"/>
          <w:sz w:val="28"/>
          <w:shd w:val="clear" w:color="auto" w:fill="FFFFFF"/>
        </w:rPr>
        <w:tab/>
      </w:r>
      <w:proofErr w:type="spellStart"/>
      <w:r>
        <w:rPr>
          <w:rFonts w:ascii="Times New Roman" w:hAnsi="Times New Roman"/>
          <w:sz w:val="28"/>
          <w:shd w:val="clear" w:color="auto" w:fill="FFFFFF"/>
        </w:rPr>
        <w:t>Следж</w:t>
      </w:r>
      <w:proofErr w:type="spellEnd"/>
      <w:r>
        <w:rPr>
          <w:rFonts w:ascii="Times New Roman" w:hAnsi="Times New Roman"/>
          <w:sz w:val="28"/>
          <w:shd w:val="clear" w:color="auto" w:fill="FFFFFF"/>
        </w:rPr>
        <w:t>-хоккеисты с пульсометром на груди выполняли десять отжиманий от скамьи со средней частотой выполнения.</w:t>
      </w:r>
      <w:r>
        <w:rPr>
          <w:rFonts w:ascii="Times New Roman" w:hAnsi="Times New Roman"/>
          <w:color w:val="FF0000"/>
          <w:sz w:val="28"/>
          <w:shd w:val="clear" w:color="auto" w:fill="FFFFFF"/>
        </w:rPr>
        <w:t xml:space="preserve"> </w:t>
      </w:r>
      <w:r>
        <w:rPr>
          <w:rFonts w:ascii="Times New Roman" w:hAnsi="Times New Roman"/>
          <w:sz w:val="28"/>
          <w:shd w:val="clear" w:color="auto" w:fill="FFFFFF"/>
        </w:rPr>
        <w:t>Фиксировали показатели ЧСС в покое, во время выполнения и пять минут после окончания выполнения упражнения, во время восстановительного периода.</w:t>
      </w:r>
    </w:p>
    <w:p w14:paraId="00035E41" w14:textId="4DA36C21" w:rsidR="00C93EF9" w:rsidRDefault="00C93EF9" w:rsidP="00C93EF9">
      <w:pPr>
        <w:spacing w:after="0" w:line="360" w:lineRule="auto"/>
        <w:ind w:firstLine="709"/>
        <w:jc w:val="both"/>
        <w:rPr>
          <w:rFonts w:ascii="Times New Roman" w:hAnsi="Times New Roman"/>
          <w:sz w:val="28"/>
          <w:shd w:val="clear" w:color="auto" w:fill="FFFFFF"/>
        </w:rPr>
      </w:pPr>
      <w:r>
        <w:rPr>
          <w:rFonts w:ascii="Times New Roman" w:hAnsi="Times New Roman"/>
          <w:sz w:val="28"/>
          <w:shd w:val="clear" w:color="auto" w:fill="FFFFFF"/>
        </w:rPr>
        <w:tab/>
        <w:t>Слабовидящие хоккеисты и игроки специального хоккея с пульсометром на груди выполняли двадцать приседаний в полный присед со средней частотой выполнения.</w:t>
      </w:r>
      <w:r>
        <w:rPr>
          <w:rFonts w:ascii="Times New Roman" w:hAnsi="Times New Roman"/>
          <w:color w:val="FF0000"/>
          <w:sz w:val="28"/>
          <w:shd w:val="clear" w:color="auto" w:fill="FFFFFF"/>
        </w:rPr>
        <w:t xml:space="preserve"> </w:t>
      </w:r>
      <w:r>
        <w:rPr>
          <w:rFonts w:ascii="Times New Roman" w:hAnsi="Times New Roman"/>
          <w:sz w:val="28"/>
          <w:shd w:val="clear" w:color="auto" w:fill="FFFFFF"/>
        </w:rPr>
        <w:t>Фиксировали показатели ЧСС в покое, во время выполнения и пять минут после окончания выполнения упражнения, во время восстановительного периода.</w:t>
      </w:r>
    </w:p>
    <w:p w14:paraId="1177FD57" w14:textId="433EB3CB" w:rsidR="00A715EB" w:rsidRDefault="00A715EB" w:rsidP="00C93EF9">
      <w:pPr>
        <w:spacing w:after="0" w:line="360" w:lineRule="auto"/>
        <w:ind w:firstLine="709"/>
        <w:jc w:val="both"/>
        <w:rPr>
          <w:rFonts w:ascii="Times New Roman" w:hAnsi="Times New Roman"/>
          <w:sz w:val="28"/>
          <w:shd w:val="clear" w:color="auto" w:fill="FFFFFF"/>
        </w:rPr>
      </w:pPr>
    </w:p>
    <w:p w14:paraId="57844DA2" w14:textId="09A3265B" w:rsidR="00A715EB" w:rsidRDefault="00A715EB" w:rsidP="00C93EF9">
      <w:pPr>
        <w:spacing w:after="0" w:line="360" w:lineRule="auto"/>
        <w:ind w:firstLine="709"/>
        <w:jc w:val="both"/>
        <w:rPr>
          <w:rFonts w:ascii="Times New Roman" w:hAnsi="Times New Roman"/>
          <w:sz w:val="28"/>
          <w:shd w:val="clear" w:color="auto" w:fill="FFFFFF"/>
        </w:rPr>
      </w:pPr>
    </w:p>
    <w:p w14:paraId="5303371E" w14:textId="3D664D5E" w:rsidR="00A715EB" w:rsidRDefault="00A715EB" w:rsidP="00C93EF9">
      <w:pPr>
        <w:spacing w:after="0" w:line="360" w:lineRule="auto"/>
        <w:ind w:firstLine="709"/>
        <w:jc w:val="both"/>
        <w:rPr>
          <w:rFonts w:ascii="Times New Roman" w:hAnsi="Times New Roman"/>
          <w:sz w:val="28"/>
          <w:shd w:val="clear" w:color="auto" w:fill="FFFFFF"/>
        </w:rPr>
      </w:pPr>
    </w:p>
    <w:p w14:paraId="18B2F654" w14:textId="24A0AC90" w:rsidR="00A715EB" w:rsidRDefault="00A715EB" w:rsidP="00C93EF9">
      <w:pPr>
        <w:spacing w:after="0" w:line="360" w:lineRule="auto"/>
        <w:ind w:firstLine="709"/>
        <w:jc w:val="both"/>
        <w:rPr>
          <w:rFonts w:ascii="Times New Roman" w:hAnsi="Times New Roman"/>
          <w:sz w:val="28"/>
          <w:shd w:val="clear" w:color="auto" w:fill="FFFFFF"/>
        </w:rPr>
      </w:pPr>
    </w:p>
    <w:p w14:paraId="4308E50E" w14:textId="474834A2" w:rsidR="00A715EB" w:rsidRDefault="00A715EB" w:rsidP="00C93EF9">
      <w:pPr>
        <w:spacing w:after="0" w:line="360" w:lineRule="auto"/>
        <w:ind w:firstLine="709"/>
        <w:jc w:val="both"/>
        <w:rPr>
          <w:rFonts w:ascii="Times New Roman" w:hAnsi="Times New Roman"/>
          <w:sz w:val="28"/>
          <w:shd w:val="clear" w:color="auto" w:fill="FFFFFF"/>
        </w:rPr>
      </w:pPr>
    </w:p>
    <w:p w14:paraId="38180FEE" w14:textId="0E27F894" w:rsidR="00A715EB" w:rsidRDefault="00A715EB" w:rsidP="00C93EF9">
      <w:pPr>
        <w:spacing w:after="0" w:line="360" w:lineRule="auto"/>
        <w:ind w:firstLine="709"/>
        <w:jc w:val="both"/>
        <w:rPr>
          <w:rFonts w:ascii="Times New Roman" w:hAnsi="Times New Roman"/>
          <w:sz w:val="28"/>
          <w:shd w:val="clear" w:color="auto" w:fill="FFFFFF"/>
        </w:rPr>
      </w:pPr>
    </w:p>
    <w:p w14:paraId="2E77F473" w14:textId="4AE99979" w:rsidR="00A715EB" w:rsidRDefault="00A715EB" w:rsidP="00C93EF9">
      <w:pPr>
        <w:spacing w:after="0" w:line="360" w:lineRule="auto"/>
        <w:ind w:firstLine="709"/>
        <w:jc w:val="both"/>
        <w:rPr>
          <w:rFonts w:ascii="Times New Roman" w:hAnsi="Times New Roman"/>
          <w:sz w:val="28"/>
          <w:shd w:val="clear" w:color="auto" w:fill="FFFFFF"/>
        </w:rPr>
      </w:pPr>
    </w:p>
    <w:p w14:paraId="4418E4B3" w14:textId="77777777" w:rsidR="00A715EB" w:rsidRDefault="00A715EB" w:rsidP="00CB0E75">
      <w:pPr>
        <w:tabs>
          <w:tab w:val="left" w:pos="1134"/>
        </w:tabs>
        <w:spacing w:after="0" w:line="360" w:lineRule="auto"/>
        <w:ind w:firstLine="709"/>
        <w:jc w:val="both"/>
        <w:rPr>
          <w:rFonts w:ascii="Times New Roman" w:hAnsi="Times New Roman"/>
          <w:sz w:val="28"/>
          <w:shd w:val="clear" w:color="auto" w:fill="FFFFFF"/>
        </w:rPr>
      </w:pPr>
    </w:p>
    <w:p w14:paraId="50159549" w14:textId="77777777" w:rsidR="00A715EB" w:rsidRDefault="00A715EB" w:rsidP="00CB0E75">
      <w:pPr>
        <w:tabs>
          <w:tab w:val="left" w:pos="1134"/>
        </w:tabs>
        <w:spacing w:after="0" w:line="360" w:lineRule="auto"/>
        <w:ind w:firstLine="709"/>
        <w:jc w:val="both"/>
        <w:rPr>
          <w:rFonts w:ascii="Times New Roman" w:hAnsi="Times New Roman"/>
          <w:sz w:val="28"/>
          <w:shd w:val="clear" w:color="auto" w:fill="FFFFFF"/>
        </w:rPr>
      </w:pPr>
    </w:p>
    <w:p w14:paraId="2B38F554" w14:textId="0A0A8178" w:rsidR="00CB0E75" w:rsidRPr="00CB0E75" w:rsidRDefault="00CB0E75" w:rsidP="00A715EB">
      <w:pPr>
        <w:tabs>
          <w:tab w:val="left" w:pos="1134"/>
        </w:tabs>
        <w:spacing w:after="0" w:line="360" w:lineRule="auto"/>
        <w:rPr>
          <w:rFonts w:ascii="Times New Roman" w:hAnsi="Times New Roman"/>
          <w:sz w:val="28"/>
          <w:szCs w:val="28"/>
          <w:u w:val="single"/>
        </w:rPr>
      </w:pPr>
      <w:r w:rsidRPr="00CB0E75">
        <w:rPr>
          <w:rFonts w:ascii="Times New Roman" w:hAnsi="Times New Roman"/>
          <w:sz w:val="28"/>
          <w:szCs w:val="28"/>
          <w:u w:val="single"/>
        </w:rPr>
        <w:lastRenderedPageBreak/>
        <w:t xml:space="preserve">Раздел 2. </w:t>
      </w:r>
      <w:r w:rsidR="00C93EF9" w:rsidRPr="00CB0E75">
        <w:rPr>
          <w:rFonts w:ascii="Times New Roman" w:hAnsi="Times New Roman"/>
          <w:sz w:val="28"/>
          <w:szCs w:val="28"/>
          <w:u w:val="single"/>
        </w:rPr>
        <w:t>«Сравнительный анализ показателей морфофункционального и психофизиологического состояния занимающихся адаптивным хоккеем»</w:t>
      </w:r>
    </w:p>
    <w:p w14:paraId="10AEB336" w14:textId="77777777" w:rsidR="00AB52BE" w:rsidRPr="00B21C7C" w:rsidRDefault="00AB52BE" w:rsidP="00C93EF9">
      <w:pPr>
        <w:pStyle w:val="a4"/>
        <w:pBdr>
          <w:top w:val="nil"/>
          <w:left w:val="nil"/>
          <w:bottom w:val="nil"/>
          <w:right w:val="nil"/>
        </w:pBdr>
        <w:spacing w:after="0" w:line="360" w:lineRule="auto"/>
        <w:ind w:left="0"/>
        <w:rPr>
          <w:rFonts w:ascii="Times New Roman" w:hAnsi="Times New Roman"/>
          <w:b/>
          <w:bCs/>
          <w:sz w:val="28"/>
        </w:rPr>
      </w:pPr>
    </w:p>
    <w:p w14:paraId="191DE74D" w14:textId="59D24D54" w:rsidR="00AB52BE" w:rsidRPr="00CB0E75" w:rsidRDefault="00AB52BE" w:rsidP="00C93EF9">
      <w:pPr>
        <w:spacing w:after="0" w:line="360" w:lineRule="auto"/>
        <w:jc w:val="center"/>
        <w:rPr>
          <w:rFonts w:ascii="Times New Roman" w:hAnsi="Times New Roman"/>
          <w:i/>
          <w:iCs/>
          <w:sz w:val="28"/>
        </w:rPr>
      </w:pPr>
      <w:r w:rsidRPr="00CB0E75">
        <w:rPr>
          <w:rFonts w:ascii="Times New Roman" w:hAnsi="Times New Roman"/>
          <w:i/>
          <w:iCs/>
          <w:sz w:val="28"/>
        </w:rPr>
        <w:t>2.1 Результаты антропометрического обследования подростков с ОВЗ, занимающихся различными видами адаптивного хоккея</w:t>
      </w:r>
    </w:p>
    <w:p w14:paraId="2B3F2FCB" w14:textId="77777777" w:rsidR="00AB52BE" w:rsidRDefault="00AB52BE" w:rsidP="00C93EF9">
      <w:pPr>
        <w:spacing w:after="0" w:line="360" w:lineRule="auto"/>
        <w:ind w:firstLine="720"/>
        <w:jc w:val="both"/>
        <w:rPr>
          <w:rFonts w:ascii="Times New Roman" w:hAnsi="Times New Roman"/>
          <w:color w:val="000000"/>
          <w:sz w:val="28"/>
          <w:szCs w:val="28"/>
        </w:rPr>
      </w:pPr>
      <w:r>
        <w:rPr>
          <w:rFonts w:ascii="Times New Roman" w:hAnsi="Times New Roman"/>
          <w:sz w:val="28"/>
        </w:rPr>
        <w:t xml:space="preserve">В ходе исследования для спортсменов каждой нозологической группы были произведены следующие замеры: </w:t>
      </w:r>
      <w:r>
        <w:rPr>
          <w:rFonts w:ascii="Times New Roman" w:hAnsi="Times New Roman"/>
          <w:color w:val="000000"/>
          <w:sz w:val="28"/>
          <w:szCs w:val="28"/>
        </w:rPr>
        <w:t>д</w:t>
      </w:r>
      <w:r w:rsidRPr="00796389">
        <w:rPr>
          <w:rFonts w:ascii="Times New Roman" w:hAnsi="Times New Roman"/>
          <w:color w:val="000000"/>
          <w:sz w:val="28"/>
          <w:szCs w:val="28"/>
        </w:rPr>
        <w:t>лина тела</w:t>
      </w:r>
      <w:r>
        <w:rPr>
          <w:rFonts w:ascii="Times New Roman" w:hAnsi="Times New Roman"/>
          <w:color w:val="000000"/>
          <w:sz w:val="28"/>
          <w:szCs w:val="28"/>
        </w:rPr>
        <w:t xml:space="preserve"> (см), м</w:t>
      </w:r>
      <w:r w:rsidRPr="00796389">
        <w:rPr>
          <w:rFonts w:ascii="Times New Roman" w:hAnsi="Times New Roman"/>
          <w:color w:val="000000"/>
          <w:sz w:val="28"/>
          <w:szCs w:val="28"/>
        </w:rPr>
        <w:t>асса тела</w:t>
      </w:r>
      <w:r>
        <w:rPr>
          <w:rFonts w:ascii="Times New Roman" w:hAnsi="Times New Roman"/>
          <w:color w:val="000000"/>
          <w:sz w:val="28"/>
          <w:szCs w:val="28"/>
        </w:rPr>
        <w:t xml:space="preserve"> (кг), </w:t>
      </w:r>
      <w:r w:rsidRPr="00796389">
        <w:rPr>
          <w:rFonts w:ascii="Times New Roman" w:hAnsi="Times New Roman"/>
          <w:color w:val="000000"/>
          <w:sz w:val="28"/>
          <w:szCs w:val="28"/>
        </w:rPr>
        <w:t>обхват плеча</w:t>
      </w:r>
      <w:r>
        <w:rPr>
          <w:rFonts w:ascii="Times New Roman" w:hAnsi="Times New Roman"/>
          <w:color w:val="000000"/>
          <w:sz w:val="28"/>
          <w:szCs w:val="28"/>
        </w:rPr>
        <w:t xml:space="preserve"> (см), </w:t>
      </w:r>
      <w:r w:rsidRPr="00796389">
        <w:rPr>
          <w:rFonts w:ascii="Times New Roman" w:hAnsi="Times New Roman"/>
          <w:color w:val="000000"/>
          <w:sz w:val="28"/>
          <w:szCs w:val="28"/>
        </w:rPr>
        <w:t>обхват предплечь</w:t>
      </w:r>
      <w:r>
        <w:rPr>
          <w:rFonts w:ascii="Times New Roman" w:hAnsi="Times New Roman"/>
          <w:color w:val="000000"/>
          <w:sz w:val="28"/>
          <w:szCs w:val="28"/>
        </w:rPr>
        <w:t xml:space="preserve">я (см), толщина кожно-жировой </w:t>
      </w:r>
      <w:r w:rsidRPr="00796389">
        <w:rPr>
          <w:rFonts w:ascii="Times New Roman" w:hAnsi="Times New Roman"/>
          <w:color w:val="000000"/>
          <w:sz w:val="28"/>
          <w:szCs w:val="28"/>
        </w:rPr>
        <w:t>складк</w:t>
      </w:r>
      <w:r>
        <w:rPr>
          <w:rFonts w:ascii="Times New Roman" w:hAnsi="Times New Roman"/>
          <w:color w:val="000000"/>
          <w:sz w:val="28"/>
          <w:szCs w:val="28"/>
        </w:rPr>
        <w:t>и</w:t>
      </w:r>
      <w:r w:rsidRPr="00796389">
        <w:rPr>
          <w:rFonts w:ascii="Times New Roman" w:hAnsi="Times New Roman"/>
          <w:color w:val="000000"/>
          <w:sz w:val="28"/>
          <w:szCs w:val="28"/>
        </w:rPr>
        <w:t xml:space="preserve"> под лопаткой</w:t>
      </w:r>
      <w:r>
        <w:rPr>
          <w:rFonts w:ascii="Times New Roman" w:hAnsi="Times New Roman"/>
          <w:color w:val="000000"/>
          <w:sz w:val="28"/>
          <w:szCs w:val="28"/>
        </w:rPr>
        <w:t xml:space="preserve"> (мм), толщина кожно-жировой </w:t>
      </w:r>
      <w:r w:rsidRPr="00796389">
        <w:rPr>
          <w:rFonts w:ascii="Times New Roman" w:hAnsi="Times New Roman"/>
          <w:color w:val="000000"/>
          <w:sz w:val="28"/>
          <w:szCs w:val="28"/>
        </w:rPr>
        <w:t>складк</w:t>
      </w:r>
      <w:r>
        <w:rPr>
          <w:rFonts w:ascii="Times New Roman" w:hAnsi="Times New Roman"/>
          <w:color w:val="000000"/>
          <w:sz w:val="28"/>
          <w:szCs w:val="28"/>
        </w:rPr>
        <w:t>и</w:t>
      </w:r>
      <w:r w:rsidRPr="00796389">
        <w:rPr>
          <w:rFonts w:ascii="Times New Roman" w:hAnsi="Times New Roman"/>
          <w:color w:val="000000"/>
          <w:sz w:val="28"/>
          <w:szCs w:val="28"/>
        </w:rPr>
        <w:t xml:space="preserve"> кисти</w:t>
      </w:r>
      <w:r>
        <w:rPr>
          <w:rFonts w:ascii="Times New Roman" w:hAnsi="Times New Roman"/>
          <w:color w:val="000000"/>
          <w:sz w:val="28"/>
          <w:szCs w:val="28"/>
        </w:rPr>
        <w:t xml:space="preserve"> (мм)</w:t>
      </w:r>
      <w:r w:rsidRPr="00796389">
        <w:rPr>
          <w:rFonts w:ascii="Times New Roman" w:hAnsi="Times New Roman"/>
          <w:color w:val="000000"/>
          <w:sz w:val="28"/>
          <w:szCs w:val="28"/>
        </w:rPr>
        <w:t>;</w:t>
      </w:r>
      <w:r>
        <w:rPr>
          <w:rFonts w:ascii="Times New Roman" w:hAnsi="Times New Roman"/>
          <w:sz w:val="28"/>
        </w:rPr>
        <w:t xml:space="preserve"> </w:t>
      </w:r>
      <w:r>
        <w:rPr>
          <w:rFonts w:ascii="Times New Roman" w:hAnsi="Times New Roman"/>
          <w:color w:val="000000"/>
          <w:sz w:val="28"/>
          <w:szCs w:val="28"/>
        </w:rPr>
        <w:t xml:space="preserve">толщина кожно-жировой </w:t>
      </w:r>
      <w:r w:rsidRPr="00796389">
        <w:rPr>
          <w:rFonts w:ascii="Times New Roman" w:hAnsi="Times New Roman"/>
          <w:color w:val="000000"/>
          <w:sz w:val="28"/>
          <w:szCs w:val="28"/>
        </w:rPr>
        <w:t>складк</w:t>
      </w:r>
      <w:r>
        <w:rPr>
          <w:rFonts w:ascii="Times New Roman" w:hAnsi="Times New Roman"/>
          <w:color w:val="000000"/>
          <w:sz w:val="28"/>
          <w:szCs w:val="28"/>
        </w:rPr>
        <w:t>и</w:t>
      </w:r>
      <w:r w:rsidRPr="00796389">
        <w:rPr>
          <w:rFonts w:ascii="Times New Roman" w:hAnsi="Times New Roman"/>
          <w:color w:val="000000"/>
          <w:sz w:val="28"/>
          <w:szCs w:val="28"/>
        </w:rPr>
        <w:t xml:space="preserve"> живот</w:t>
      </w:r>
      <w:r>
        <w:rPr>
          <w:rFonts w:ascii="Times New Roman" w:hAnsi="Times New Roman"/>
          <w:color w:val="000000"/>
          <w:sz w:val="28"/>
          <w:szCs w:val="28"/>
        </w:rPr>
        <w:t xml:space="preserve">а (мм), толщина кожно-жировой </w:t>
      </w:r>
      <w:r w:rsidRPr="00796389">
        <w:rPr>
          <w:rFonts w:ascii="Times New Roman" w:hAnsi="Times New Roman"/>
          <w:color w:val="000000"/>
          <w:sz w:val="28"/>
          <w:szCs w:val="28"/>
        </w:rPr>
        <w:t>складк</w:t>
      </w:r>
      <w:r>
        <w:rPr>
          <w:rFonts w:ascii="Times New Roman" w:hAnsi="Times New Roman"/>
          <w:color w:val="000000"/>
          <w:sz w:val="28"/>
          <w:szCs w:val="28"/>
        </w:rPr>
        <w:t>и предплечья (мм); сила мышц правой и левой руки (кистевая динамометрия) и жизненная емкость легких</w:t>
      </w:r>
      <w:r w:rsidRPr="00796389">
        <w:rPr>
          <w:rFonts w:ascii="Times New Roman" w:hAnsi="Times New Roman"/>
          <w:color w:val="000000"/>
          <w:sz w:val="28"/>
          <w:szCs w:val="28"/>
        </w:rPr>
        <w:t>.</w:t>
      </w:r>
    </w:p>
    <w:p w14:paraId="321948C7" w14:textId="1D660822"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 xml:space="preserve">Анализ данных, полученных в результате антропометрического обследования игроков, специализирующихся в различных видах адаптивного хоккея, показал имеющиеся различия по всем анализируемым показателям между представителями контрольных (стаж занятий адаптивным хоккеем менее года) и экспериментальных (занимающиеся больше года) групп (таблицы </w:t>
      </w:r>
      <w:r w:rsidR="00CB0E75">
        <w:rPr>
          <w:rFonts w:ascii="Times New Roman" w:hAnsi="Times New Roman"/>
          <w:sz w:val="28"/>
        </w:rPr>
        <w:t>4</w:t>
      </w:r>
      <w:r>
        <w:rPr>
          <w:rFonts w:ascii="Times New Roman" w:hAnsi="Times New Roman"/>
          <w:sz w:val="28"/>
        </w:rPr>
        <w:t>-</w:t>
      </w:r>
      <w:r w:rsidR="00CB0E75">
        <w:rPr>
          <w:rFonts w:ascii="Times New Roman" w:hAnsi="Times New Roman"/>
          <w:sz w:val="28"/>
        </w:rPr>
        <w:t>6</w:t>
      </w:r>
      <w:r>
        <w:rPr>
          <w:rFonts w:ascii="Times New Roman" w:hAnsi="Times New Roman"/>
          <w:sz w:val="28"/>
        </w:rPr>
        <w:t xml:space="preserve">). </w:t>
      </w:r>
    </w:p>
    <w:p w14:paraId="040291B9" w14:textId="77777777" w:rsidR="00AB52BE" w:rsidRDefault="00AB52BE" w:rsidP="00C93EF9">
      <w:pPr>
        <w:spacing w:after="0" w:line="360" w:lineRule="auto"/>
        <w:jc w:val="center"/>
        <w:rPr>
          <w:rFonts w:ascii="Times New Roman" w:hAnsi="Times New Roman"/>
          <w:color w:val="000000"/>
          <w:sz w:val="28"/>
          <w:szCs w:val="28"/>
        </w:rPr>
      </w:pPr>
      <w:r>
        <w:rPr>
          <w:rFonts w:ascii="Times New Roman" w:hAnsi="Times New Roman"/>
          <w:noProof/>
          <w:sz w:val="28"/>
        </w:rPr>
        <w:drawing>
          <wp:inline distT="0" distB="0" distL="0" distR="0" wp14:anchorId="532E90E0" wp14:editId="3C78CCE6">
            <wp:extent cx="4335257" cy="3268980"/>
            <wp:effectExtent l="0" t="0" r="8255" b="7620"/>
            <wp:docPr id="10" name="Рисунок 10" descr="Изображение выглядит как человек, пол,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человек, пол, внутренний&#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5257" cy="3268980"/>
                    </a:xfrm>
                    <a:prstGeom prst="rect">
                      <a:avLst/>
                    </a:prstGeom>
                    <a:noFill/>
                    <a:ln>
                      <a:noFill/>
                    </a:ln>
                  </pic:spPr>
                </pic:pic>
              </a:graphicData>
            </a:graphic>
          </wp:inline>
        </w:drawing>
      </w:r>
    </w:p>
    <w:p w14:paraId="719D0BBE" w14:textId="77777777" w:rsidR="00AB52BE" w:rsidRDefault="00AB52BE" w:rsidP="00C93EF9">
      <w:pPr>
        <w:spacing w:after="0" w:line="360" w:lineRule="auto"/>
        <w:jc w:val="center"/>
        <w:rPr>
          <w:rFonts w:ascii="Times New Roman" w:hAnsi="Times New Roman"/>
          <w:sz w:val="28"/>
        </w:rPr>
      </w:pPr>
      <w:r>
        <w:rPr>
          <w:rFonts w:ascii="Times New Roman" w:hAnsi="Times New Roman"/>
          <w:sz w:val="28"/>
        </w:rPr>
        <w:t>Рисунок 5- Антропометрические исследования испытуемых</w:t>
      </w:r>
    </w:p>
    <w:p w14:paraId="7B8BFA9C" w14:textId="77777777" w:rsidR="00AB52BE" w:rsidRDefault="00AB52BE" w:rsidP="00C93EF9">
      <w:pPr>
        <w:spacing w:after="0" w:line="360" w:lineRule="auto"/>
        <w:rPr>
          <w:rFonts w:ascii="Times New Roman" w:hAnsi="Times New Roman"/>
          <w:color w:val="000000"/>
          <w:sz w:val="28"/>
          <w:szCs w:val="28"/>
        </w:rPr>
      </w:pPr>
      <w:r>
        <w:rPr>
          <w:rFonts w:ascii="Times New Roman" w:hAnsi="Times New Roman"/>
          <w:color w:val="000000"/>
          <w:sz w:val="28"/>
          <w:szCs w:val="28"/>
        </w:rPr>
        <w:lastRenderedPageBreak/>
        <w:t xml:space="preserve">Таблица 4- Характеристика антропометрических показателей </w:t>
      </w:r>
      <w:proofErr w:type="spellStart"/>
      <w:r>
        <w:rPr>
          <w:rFonts w:ascii="Times New Roman" w:hAnsi="Times New Roman"/>
          <w:color w:val="000000"/>
          <w:sz w:val="28"/>
          <w:szCs w:val="28"/>
        </w:rPr>
        <w:t>следж</w:t>
      </w:r>
      <w:proofErr w:type="spellEnd"/>
      <w:r>
        <w:rPr>
          <w:rFonts w:ascii="Times New Roman" w:hAnsi="Times New Roman"/>
          <w:color w:val="000000"/>
          <w:sz w:val="28"/>
          <w:szCs w:val="28"/>
        </w:rPr>
        <w:t>-хоккеистов</w:t>
      </w:r>
    </w:p>
    <w:tbl>
      <w:tblPr>
        <w:tblW w:w="9166" w:type="dxa"/>
        <w:tblLook w:val="04A0" w:firstRow="1" w:lastRow="0" w:firstColumn="1" w:lastColumn="0" w:noHBand="0" w:noVBand="1"/>
      </w:tblPr>
      <w:tblGrid>
        <w:gridCol w:w="5901"/>
        <w:gridCol w:w="1632"/>
        <w:gridCol w:w="1633"/>
      </w:tblGrid>
      <w:tr w:rsidR="00AB52BE" w:rsidRPr="006F7F45" w14:paraId="246CF164" w14:textId="77777777" w:rsidTr="00CB0E75">
        <w:trPr>
          <w:trHeight w:val="387"/>
        </w:trPr>
        <w:tc>
          <w:tcPr>
            <w:tcW w:w="5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A2E4E" w14:textId="77777777" w:rsidR="00AB52BE" w:rsidRPr="006F7F45" w:rsidRDefault="00AB52BE" w:rsidP="00CB0E75">
            <w:pPr>
              <w:spacing w:after="0" w:line="240" w:lineRule="auto"/>
              <w:jc w:val="center"/>
              <w:rPr>
                <w:rFonts w:ascii="Times New Roman" w:hAnsi="Times New Roman"/>
                <w:color w:val="000000"/>
                <w:sz w:val="28"/>
                <w:szCs w:val="28"/>
              </w:rPr>
            </w:pPr>
            <w:r w:rsidRPr="006F7F45">
              <w:rPr>
                <w:rFonts w:ascii="Times New Roman" w:hAnsi="Times New Roman"/>
                <w:color w:val="000000"/>
                <w:sz w:val="28"/>
                <w:szCs w:val="28"/>
              </w:rPr>
              <w:t>Параметр</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3B6F3516" w14:textId="77777777" w:rsidR="00AB52BE" w:rsidRPr="006F7F45" w:rsidRDefault="00AB52BE" w:rsidP="00CB0E75">
            <w:pPr>
              <w:spacing w:after="0" w:line="240" w:lineRule="auto"/>
              <w:jc w:val="center"/>
              <w:rPr>
                <w:rFonts w:ascii="Times New Roman" w:hAnsi="Times New Roman"/>
                <w:color w:val="000000"/>
                <w:sz w:val="28"/>
                <w:szCs w:val="28"/>
              </w:rPr>
            </w:pPr>
            <w:r w:rsidRPr="006F7F45">
              <w:rPr>
                <w:rFonts w:ascii="Times New Roman" w:hAnsi="Times New Roman"/>
                <w:color w:val="000000"/>
                <w:sz w:val="28"/>
                <w:szCs w:val="28"/>
              </w:rPr>
              <w:t>КГ</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14:paraId="34546329" w14:textId="77777777" w:rsidR="00AB52BE" w:rsidRPr="006F7F45" w:rsidRDefault="00AB52BE" w:rsidP="00CB0E75">
            <w:pPr>
              <w:spacing w:after="0" w:line="240" w:lineRule="auto"/>
              <w:jc w:val="center"/>
              <w:rPr>
                <w:rFonts w:ascii="Times New Roman" w:hAnsi="Times New Roman"/>
                <w:color w:val="000000"/>
                <w:sz w:val="28"/>
                <w:szCs w:val="28"/>
              </w:rPr>
            </w:pPr>
            <w:r w:rsidRPr="006F7F45">
              <w:rPr>
                <w:rFonts w:ascii="Times New Roman" w:hAnsi="Times New Roman"/>
                <w:color w:val="000000"/>
                <w:sz w:val="28"/>
                <w:szCs w:val="28"/>
              </w:rPr>
              <w:t>ЭГ</w:t>
            </w:r>
          </w:p>
        </w:tc>
      </w:tr>
      <w:tr w:rsidR="00AB52BE" w:rsidRPr="00796389" w14:paraId="6936DCC8" w14:textId="77777777" w:rsidTr="00CB0E75">
        <w:trPr>
          <w:trHeight w:val="422"/>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02754679" w14:textId="77777777" w:rsidR="00AB52BE" w:rsidRPr="00796389" w:rsidRDefault="00AB52BE" w:rsidP="00CB0E7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Д</w:t>
            </w:r>
            <w:r w:rsidRPr="00796389">
              <w:rPr>
                <w:rFonts w:ascii="Times New Roman" w:hAnsi="Times New Roman"/>
                <w:color w:val="000000"/>
                <w:sz w:val="28"/>
                <w:szCs w:val="28"/>
              </w:rPr>
              <w:t>лина тела</w:t>
            </w:r>
            <w:r>
              <w:rPr>
                <w:rFonts w:ascii="Times New Roman" w:hAnsi="Times New Roman"/>
                <w:color w:val="000000"/>
                <w:sz w:val="28"/>
                <w:szCs w:val="28"/>
              </w:rPr>
              <w:t>, см</w:t>
            </w:r>
          </w:p>
        </w:tc>
        <w:tc>
          <w:tcPr>
            <w:tcW w:w="1632" w:type="dxa"/>
            <w:tcBorders>
              <w:top w:val="nil"/>
              <w:left w:val="nil"/>
              <w:bottom w:val="single" w:sz="4" w:space="0" w:color="auto"/>
              <w:right w:val="single" w:sz="4" w:space="0" w:color="auto"/>
            </w:tcBorders>
            <w:shd w:val="clear" w:color="auto" w:fill="auto"/>
            <w:noWrap/>
            <w:vAlign w:val="bottom"/>
            <w:hideMark/>
          </w:tcPr>
          <w:p w14:paraId="681D4BD3"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144±7,08</w:t>
            </w:r>
          </w:p>
        </w:tc>
        <w:tc>
          <w:tcPr>
            <w:tcW w:w="1633" w:type="dxa"/>
            <w:tcBorders>
              <w:top w:val="nil"/>
              <w:left w:val="nil"/>
              <w:bottom w:val="single" w:sz="4" w:space="0" w:color="auto"/>
              <w:right w:val="single" w:sz="4" w:space="0" w:color="auto"/>
            </w:tcBorders>
            <w:shd w:val="clear" w:color="auto" w:fill="auto"/>
            <w:noWrap/>
            <w:vAlign w:val="bottom"/>
            <w:hideMark/>
          </w:tcPr>
          <w:p w14:paraId="46F2BC84" w14:textId="77777777" w:rsidR="00AB52BE" w:rsidRPr="00796389" w:rsidRDefault="00AB52BE" w:rsidP="00CB0E7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145,1±6,8</w:t>
            </w:r>
          </w:p>
        </w:tc>
      </w:tr>
      <w:tr w:rsidR="00AB52BE" w:rsidRPr="00796389" w14:paraId="661FE568" w14:textId="77777777" w:rsidTr="00CB0E75">
        <w:trPr>
          <w:trHeight w:val="271"/>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78C0D3C6" w14:textId="77777777" w:rsidR="00AB52BE" w:rsidRPr="00796389" w:rsidRDefault="00AB52BE" w:rsidP="00CB0E7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w:t>
            </w:r>
            <w:r w:rsidRPr="00796389">
              <w:rPr>
                <w:rFonts w:ascii="Times New Roman" w:hAnsi="Times New Roman"/>
                <w:color w:val="000000"/>
                <w:sz w:val="28"/>
                <w:szCs w:val="28"/>
              </w:rPr>
              <w:t>асса тела</w:t>
            </w:r>
            <w:r>
              <w:rPr>
                <w:rFonts w:ascii="Times New Roman" w:hAnsi="Times New Roman"/>
                <w:color w:val="000000"/>
                <w:sz w:val="28"/>
                <w:szCs w:val="28"/>
              </w:rPr>
              <w:t>, кг</w:t>
            </w:r>
          </w:p>
        </w:tc>
        <w:tc>
          <w:tcPr>
            <w:tcW w:w="1632" w:type="dxa"/>
            <w:tcBorders>
              <w:top w:val="nil"/>
              <w:left w:val="nil"/>
              <w:bottom w:val="single" w:sz="4" w:space="0" w:color="auto"/>
              <w:right w:val="single" w:sz="4" w:space="0" w:color="auto"/>
            </w:tcBorders>
            <w:shd w:val="clear" w:color="auto" w:fill="auto"/>
            <w:noWrap/>
            <w:vAlign w:val="bottom"/>
            <w:hideMark/>
          </w:tcPr>
          <w:p w14:paraId="18893B15"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37,72±5,5</w:t>
            </w:r>
          </w:p>
        </w:tc>
        <w:tc>
          <w:tcPr>
            <w:tcW w:w="1633" w:type="dxa"/>
            <w:tcBorders>
              <w:top w:val="nil"/>
              <w:left w:val="nil"/>
              <w:bottom w:val="single" w:sz="4" w:space="0" w:color="auto"/>
              <w:right w:val="single" w:sz="4" w:space="0" w:color="auto"/>
            </w:tcBorders>
            <w:shd w:val="clear" w:color="auto" w:fill="auto"/>
            <w:noWrap/>
            <w:vAlign w:val="bottom"/>
            <w:hideMark/>
          </w:tcPr>
          <w:p w14:paraId="63AC5AAF" w14:textId="77777777" w:rsidR="00AB52BE" w:rsidRPr="00796389" w:rsidRDefault="00AB52BE" w:rsidP="00CB0E7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41,12±6,6</w:t>
            </w:r>
          </w:p>
        </w:tc>
      </w:tr>
      <w:tr w:rsidR="00AB52BE" w:rsidRPr="00796389" w14:paraId="29395ACD" w14:textId="77777777" w:rsidTr="00CB0E75">
        <w:trPr>
          <w:trHeight w:val="274"/>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70B0ADF4" w14:textId="77777777" w:rsidR="00AB52BE" w:rsidRPr="0025275F" w:rsidRDefault="00AB52BE" w:rsidP="00CB0E75">
            <w:pPr>
              <w:spacing w:after="0" w:line="240" w:lineRule="auto"/>
              <w:jc w:val="center"/>
              <w:rPr>
                <w:rFonts w:ascii="Times New Roman" w:hAnsi="Times New Roman"/>
                <w:sz w:val="28"/>
                <w:szCs w:val="28"/>
              </w:rPr>
            </w:pPr>
            <w:r w:rsidRPr="0025275F">
              <w:rPr>
                <w:rFonts w:ascii="Times New Roman" w:hAnsi="Times New Roman"/>
                <w:sz w:val="28"/>
                <w:szCs w:val="28"/>
              </w:rPr>
              <w:t>Обхват плеча, см</w:t>
            </w:r>
          </w:p>
        </w:tc>
        <w:tc>
          <w:tcPr>
            <w:tcW w:w="1632" w:type="dxa"/>
            <w:tcBorders>
              <w:top w:val="nil"/>
              <w:left w:val="nil"/>
              <w:bottom w:val="single" w:sz="4" w:space="0" w:color="auto"/>
              <w:right w:val="single" w:sz="4" w:space="0" w:color="auto"/>
            </w:tcBorders>
            <w:shd w:val="clear" w:color="auto" w:fill="auto"/>
            <w:noWrap/>
            <w:vAlign w:val="bottom"/>
            <w:hideMark/>
          </w:tcPr>
          <w:p w14:paraId="450E6E6A"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23,9±1,2</w:t>
            </w:r>
          </w:p>
        </w:tc>
        <w:tc>
          <w:tcPr>
            <w:tcW w:w="1633" w:type="dxa"/>
            <w:tcBorders>
              <w:top w:val="nil"/>
              <w:left w:val="nil"/>
              <w:bottom w:val="single" w:sz="4" w:space="0" w:color="auto"/>
              <w:right w:val="single" w:sz="4" w:space="0" w:color="auto"/>
            </w:tcBorders>
            <w:shd w:val="clear" w:color="auto" w:fill="auto"/>
            <w:noWrap/>
            <w:vAlign w:val="bottom"/>
            <w:hideMark/>
          </w:tcPr>
          <w:p w14:paraId="55AEAD40" w14:textId="77777777" w:rsidR="00AB52BE" w:rsidRPr="00796389" w:rsidRDefault="00AB52BE" w:rsidP="00CB0E7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25,3±1,06</w:t>
            </w:r>
          </w:p>
        </w:tc>
      </w:tr>
      <w:tr w:rsidR="00AB52BE" w:rsidRPr="00796389" w14:paraId="1164A7C4" w14:textId="77777777" w:rsidTr="00CB0E75">
        <w:trPr>
          <w:trHeight w:val="424"/>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85D2931" w14:textId="77777777" w:rsidR="00AB52BE" w:rsidRPr="0025275F" w:rsidRDefault="00AB52BE" w:rsidP="00CB0E75">
            <w:pPr>
              <w:spacing w:after="0" w:line="240" w:lineRule="auto"/>
              <w:jc w:val="center"/>
              <w:rPr>
                <w:rFonts w:ascii="Times New Roman" w:hAnsi="Times New Roman"/>
                <w:sz w:val="28"/>
                <w:szCs w:val="28"/>
              </w:rPr>
            </w:pPr>
            <w:r w:rsidRPr="0025275F">
              <w:rPr>
                <w:rFonts w:ascii="Times New Roman" w:hAnsi="Times New Roman"/>
                <w:sz w:val="28"/>
                <w:szCs w:val="28"/>
              </w:rPr>
              <w:t>Обхват предплечья, см</w:t>
            </w:r>
          </w:p>
        </w:tc>
        <w:tc>
          <w:tcPr>
            <w:tcW w:w="1632" w:type="dxa"/>
            <w:tcBorders>
              <w:top w:val="nil"/>
              <w:left w:val="nil"/>
              <w:bottom w:val="single" w:sz="4" w:space="0" w:color="auto"/>
              <w:right w:val="single" w:sz="4" w:space="0" w:color="auto"/>
            </w:tcBorders>
            <w:shd w:val="clear" w:color="auto" w:fill="auto"/>
            <w:noWrap/>
            <w:vAlign w:val="bottom"/>
            <w:hideMark/>
          </w:tcPr>
          <w:p w14:paraId="4901F18D"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21,9±1,1</w:t>
            </w:r>
          </w:p>
        </w:tc>
        <w:tc>
          <w:tcPr>
            <w:tcW w:w="1633" w:type="dxa"/>
            <w:tcBorders>
              <w:top w:val="nil"/>
              <w:left w:val="nil"/>
              <w:bottom w:val="single" w:sz="4" w:space="0" w:color="auto"/>
              <w:right w:val="single" w:sz="4" w:space="0" w:color="auto"/>
            </w:tcBorders>
            <w:shd w:val="clear" w:color="auto" w:fill="auto"/>
            <w:noWrap/>
            <w:vAlign w:val="bottom"/>
            <w:hideMark/>
          </w:tcPr>
          <w:p w14:paraId="6A9C8344" w14:textId="77777777" w:rsidR="00AB52BE" w:rsidRPr="00796389" w:rsidRDefault="00AB52BE" w:rsidP="00CB0E7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22,2±0,75</w:t>
            </w:r>
          </w:p>
        </w:tc>
      </w:tr>
      <w:tr w:rsidR="00AB52BE" w:rsidRPr="00796389" w14:paraId="7580F1CD" w14:textId="77777777" w:rsidTr="00CB0E75">
        <w:trPr>
          <w:trHeight w:val="58"/>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5D84B86F" w14:textId="77777777" w:rsidR="00AB52BE" w:rsidRPr="0025275F" w:rsidRDefault="00AB52BE" w:rsidP="00CB0E75">
            <w:pPr>
              <w:spacing w:after="0" w:line="24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под лопаткой, мм</w:t>
            </w:r>
          </w:p>
        </w:tc>
        <w:tc>
          <w:tcPr>
            <w:tcW w:w="1632" w:type="dxa"/>
            <w:tcBorders>
              <w:top w:val="nil"/>
              <w:left w:val="nil"/>
              <w:bottom w:val="single" w:sz="4" w:space="0" w:color="auto"/>
              <w:right w:val="single" w:sz="4" w:space="0" w:color="auto"/>
            </w:tcBorders>
            <w:shd w:val="clear" w:color="auto" w:fill="auto"/>
            <w:noWrap/>
            <w:vAlign w:val="bottom"/>
            <w:hideMark/>
          </w:tcPr>
          <w:p w14:paraId="47A456EF"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12±3,2</w:t>
            </w:r>
          </w:p>
        </w:tc>
        <w:tc>
          <w:tcPr>
            <w:tcW w:w="1633" w:type="dxa"/>
            <w:tcBorders>
              <w:top w:val="nil"/>
              <w:left w:val="nil"/>
              <w:bottom w:val="single" w:sz="4" w:space="0" w:color="auto"/>
              <w:right w:val="single" w:sz="4" w:space="0" w:color="auto"/>
            </w:tcBorders>
            <w:shd w:val="clear" w:color="auto" w:fill="auto"/>
            <w:noWrap/>
            <w:vAlign w:val="bottom"/>
            <w:hideMark/>
          </w:tcPr>
          <w:p w14:paraId="06A7FC26"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11,5±2,6</w:t>
            </w:r>
          </w:p>
        </w:tc>
      </w:tr>
      <w:tr w:rsidR="00AB52BE" w:rsidRPr="00796389" w14:paraId="195C6FD3" w14:textId="77777777" w:rsidTr="00CB0E75">
        <w:trPr>
          <w:trHeight w:val="835"/>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6EC947EC" w14:textId="77777777" w:rsidR="00AB52BE" w:rsidRPr="0025275F" w:rsidRDefault="00AB52BE" w:rsidP="00CB0E75">
            <w:pPr>
              <w:spacing w:after="0" w:line="24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предплечья, мм</w:t>
            </w:r>
          </w:p>
        </w:tc>
        <w:tc>
          <w:tcPr>
            <w:tcW w:w="1632" w:type="dxa"/>
            <w:tcBorders>
              <w:top w:val="nil"/>
              <w:left w:val="nil"/>
              <w:bottom w:val="single" w:sz="4" w:space="0" w:color="auto"/>
              <w:right w:val="single" w:sz="4" w:space="0" w:color="auto"/>
            </w:tcBorders>
            <w:shd w:val="clear" w:color="auto" w:fill="auto"/>
            <w:noWrap/>
            <w:vAlign w:val="bottom"/>
            <w:hideMark/>
          </w:tcPr>
          <w:p w14:paraId="3AD90BB7"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7,3±2,003</w:t>
            </w:r>
          </w:p>
        </w:tc>
        <w:tc>
          <w:tcPr>
            <w:tcW w:w="1633" w:type="dxa"/>
            <w:tcBorders>
              <w:top w:val="nil"/>
              <w:left w:val="nil"/>
              <w:bottom w:val="single" w:sz="4" w:space="0" w:color="auto"/>
              <w:right w:val="single" w:sz="4" w:space="0" w:color="auto"/>
            </w:tcBorders>
            <w:shd w:val="clear" w:color="auto" w:fill="auto"/>
            <w:noWrap/>
            <w:vAlign w:val="bottom"/>
            <w:hideMark/>
          </w:tcPr>
          <w:p w14:paraId="33A3435F"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4,6±1,06</w:t>
            </w:r>
          </w:p>
        </w:tc>
      </w:tr>
      <w:tr w:rsidR="00AB52BE" w:rsidRPr="00796389" w14:paraId="27C48E5A" w14:textId="77777777" w:rsidTr="00CB0E75">
        <w:trPr>
          <w:trHeight w:val="491"/>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0A3AC31A" w14:textId="77777777" w:rsidR="00AB52BE" w:rsidRPr="0025275F" w:rsidRDefault="00AB52BE" w:rsidP="00CB0E75">
            <w:pPr>
              <w:spacing w:after="0" w:line="24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кисти, мм</w:t>
            </w:r>
          </w:p>
        </w:tc>
        <w:tc>
          <w:tcPr>
            <w:tcW w:w="1632" w:type="dxa"/>
            <w:tcBorders>
              <w:top w:val="nil"/>
              <w:left w:val="nil"/>
              <w:bottom w:val="single" w:sz="4" w:space="0" w:color="auto"/>
              <w:right w:val="single" w:sz="4" w:space="0" w:color="auto"/>
            </w:tcBorders>
            <w:shd w:val="clear" w:color="auto" w:fill="auto"/>
            <w:noWrap/>
            <w:vAlign w:val="bottom"/>
            <w:hideMark/>
          </w:tcPr>
          <w:p w14:paraId="0B5B80EF"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3,7±0,4</w:t>
            </w:r>
          </w:p>
        </w:tc>
        <w:tc>
          <w:tcPr>
            <w:tcW w:w="1633" w:type="dxa"/>
            <w:tcBorders>
              <w:top w:val="nil"/>
              <w:left w:val="nil"/>
              <w:bottom w:val="single" w:sz="4" w:space="0" w:color="auto"/>
              <w:right w:val="single" w:sz="4" w:space="0" w:color="auto"/>
            </w:tcBorders>
            <w:shd w:val="clear" w:color="auto" w:fill="auto"/>
            <w:noWrap/>
            <w:vAlign w:val="bottom"/>
            <w:hideMark/>
          </w:tcPr>
          <w:p w14:paraId="506E050C" w14:textId="77777777" w:rsidR="00AB52BE" w:rsidRPr="00796389" w:rsidRDefault="00AB52BE" w:rsidP="00CB0E7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3,7</w:t>
            </w:r>
            <w:r w:rsidRPr="00796389">
              <w:rPr>
                <w:rFonts w:ascii="Times New Roman" w:hAnsi="Times New Roman"/>
                <w:color w:val="000000"/>
                <w:sz w:val="28"/>
                <w:szCs w:val="28"/>
              </w:rPr>
              <w:t>±0,8</w:t>
            </w:r>
          </w:p>
        </w:tc>
      </w:tr>
      <w:tr w:rsidR="00AB52BE" w:rsidRPr="00796389" w14:paraId="6BB3195A" w14:textId="77777777" w:rsidTr="00CB0E75">
        <w:trPr>
          <w:trHeight w:val="532"/>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3A95E93D" w14:textId="77777777" w:rsidR="00AB52BE" w:rsidRPr="0025275F" w:rsidRDefault="00AB52BE" w:rsidP="00CB0E75">
            <w:pPr>
              <w:spacing w:after="0" w:line="24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живота, мм</w:t>
            </w:r>
          </w:p>
        </w:tc>
        <w:tc>
          <w:tcPr>
            <w:tcW w:w="1632" w:type="dxa"/>
            <w:tcBorders>
              <w:top w:val="nil"/>
              <w:left w:val="nil"/>
              <w:bottom w:val="single" w:sz="4" w:space="0" w:color="auto"/>
              <w:right w:val="single" w:sz="4" w:space="0" w:color="auto"/>
            </w:tcBorders>
            <w:shd w:val="clear" w:color="auto" w:fill="auto"/>
            <w:noWrap/>
            <w:vAlign w:val="bottom"/>
            <w:hideMark/>
          </w:tcPr>
          <w:p w14:paraId="24219B22"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13±3,03</w:t>
            </w:r>
          </w:p>
        </w:tc>
        <w:tc>
          <w:tcPr>
            <w:tcW w:w="1633" w:type="dxa"/>
            <w:tcBorders>
              <w:top w:val="nil"/>
              <w:left w:val="nil"/>
              <w:bottom w:val="single" w:sz="4" w:space="0" w:color="auto"/>
              <w:right w:val="single" w:sz="4" w:space="0" w:color="auto"/>
            </w:tcBorders>
            <w:shd w:val="clear" w:color="auto" w:fill="auto"/>
            <w:noWrap/>
            <w:vAlign w:val="bottom"/>
            <w:hideMark/>
          </w:tcPr>
          <w:p w14:paraId="38493640" w14:textId="77777777" w:rsidR="00AB52BE" w:rsidRPr="00796389" w:rsidRDefault="00AB52BE" w:rsidP="00CB0E75">
            <w:pPr>
              <w:spacing w:after="0" w:line="240" w:lineRule="auto"/>
              <w:jc w:val="center"/>
              <w:rPr>
                <w:rFonts w:ascii="Times New Roman" w:hAnsi="Times New Roman"/>
                <w:color w:val="000000"/>
                <w:sz w:val="28"/>
                <w:szCs w:val="28"/>
              </w:rPr>
            </w:pPr>
            <w:r w:rsidRPr="00796389">
              <w:rPr>
                <w:rFonts w:ascii="Times New Roman" w:hAnsi="Times New Roman"/>
                <w:color w:val="000000"/>
                <w:sz w:val="28"/>
                <w:szCs w:val="28"/>
              </w:rPr>
              <w:t>8,6±1,5</w:t>
            </w:r>
          </w:p>
        </w:tc>
      </w:tr>
    </w:tbl>
    <w:p w14:paraId="50E0854F" w14:textId="77777777" w:rsidR="00AB52BE" w:rsidRDefault="00AB52BE" w:rsidP="00C93EF9">
      <w:pPr>
        <w:spacing w:after="0" w:line="360" w:lineRule="auto"/>
        <w:ind w:firstLine="720"/>
        <w:jc w:val="both"/>
        <w:rPr>
          <w:rFonts w:ascii="Times New Roman" w:hAnsi="Times New Roman"/>
          <w:sz w:val="28"/>
        </w:rPr>
      </w:pPr>
    </w:p>
    <w:p w14:paraId="50670C07"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Из таблицы 4 видно, что представители экспериментальной группы превосходят контрольную группу по такому показателю как длина тела спортсменов, составляет 0,76%, в то время как различия по массе тела равны 9,01%. Аналогичная закономерность наблюдается и по обхвату плеча- 5,9%, обхвату предплечья - 1,4% в пользу игроков экспериментальной группы.</w:t>
      </w:r>
    </w:p>
    <w:p w14:paraId="1C454AB4" w14:textId="77777777" w:rsidR="00AB52BE" w:rsidRPr="001F5BD6" w:rsidRDefault="00AB52BE" w:rsidP="00C93EF9">
      <w:pPr>
        <w:spacing w:after="0" w:line="360" w:lineRule="auto"/>
        <w:ind w:firstLine="720"/>
        <w:jc w:val="both"/>
        <w:rPr>
          <w:rFonts w:ascii="Times New Roman" w:hAnsi="Times New Roman"/>
          <w:color w:val="FF0000"/>
          <w:sz w:val="28"/>
        </w:rPr>
      </w:pPr>
      <w:r>
        <w:rPr>
          <w:rFonts w:ascii="Times New Roman" w:hAnsi="Times New Roman"/>
          <w:sz w:val="28"/>
        </w:rPr>
        <w:t xml:space="preserve">Касаемо показателя «толщина кожно-жировых складок», то здесь отсутствуют различия по кистевым складкам, на остальных частях тела данный показатель предсказуемо выше у подростков, занимающихся </w:t>
      </w:r>
      <w:proofErr w:type="spellStart"/>
      <w:r>
        <w:rPr>
          <w:rFonts w:ascii="Times New Roman" w:hAnsi="Times New Roman"/>
          <w:sz w:val="28"/>
        </w:rPr>
        <w:t>следж</w:t>
      </w:r>
      <w:proofErr w:type="spellEnd"/>
      <w:r>
        <w:rPr>
          <w:rFonts w:ascii="Times New Roman" w:hAnsi="Times New Roman"/>
          <w:sz w:val="28"/>
        </w:rPr>
        <w:t xml:space="preserve">-хоккеем меньше года, что связано с более высоким содержанием жировой прослойки в организме. Так, например, разница по складке под лопаткой составляет 4,35%, складке предплечья- 2,8%, складке на животе- 51,2%. </w:t>
      </w:r>
    </w:p>
    <w:p w14:paraId="294F8CEC" w14:textId="799DD196" w:rsidR="00AB52BE" w:rsidRDefault="00AB52BE" w:rsidP="00C93EF9">
      <w:pPr>
        <w:spacing w:after="0" w:line="360" w:lineRule="auto"/>
        <w:ind w:firstLine="720"/>
        <w:jc w:val="both"/>
        <w:rPr>
          <w:rFonts w:ascii="Times New Roman" w:hAnsi="Times New Roman"/>
          <w:color w:val="000000"/>
          <w:sz w:val="28"/>
          <w:szCs w:val="28"/>
        </w:rPr>
      </w:pPr>
      <w:r>
        <w:rPr>
          <w:rFonts w:ascii="Times New Roman" w:hAnsi="Times New Roman"/>
          <w:sz w:val="28"/>
        </w:rPr>
        <w:t>Следующим этапом антропометрического исследования было обследование хоккеистов со слабым зрением по аналогичным показателям (</w:t>
      </w:r>
      <w:r w:rsidRPr="005123EE">
        <w:rPr>
          <w:rFonts w:ascii="Times New Roman" w:hAnsi="Times New Roman"/>
          <w:color w:val="000000" w:themeColor="text1"/>
          <w:sz w:val="28"/>
        </w:rPr>
        <w:t>таблиц</w:t>
      </w:r>
      <w:r>
        <w:rPr>
          <w:rFonts w:ascii="Times New Roman" w:hAnsi="Times New Roman"/>
          <w:color w:val="000000" w:themeColor="text1"/>
          <w:sz w:val="28"/>
        </w:rPr>
        <w:t>а</w:t>
      </w:r>
      <w:r w:rsidRPr="005123EE">
        <w:rPr>
          <w:rFonts w:ascii="Times New Roman" w:hAnsi="Times New Roman"/>
          <w:color w:val="000000" w:themeColor="text1"/>
          <w:sz w:val="28"/>
        </w:rPr>
        <w:t xml:space="preserve"> </w:t>
      </w:r>
      <w:r w:rsidR="00CB0E75">
        <w:rPr>
          <w:rFonts w:ascii="Times New Roman" w:hAnsi="Times New Roman"/>
          <w:sz w:val="28"/>
        </w:rPr>
        <w:t>5</w:t>
      </w:r>
      <w:r>
        <w:rPr>
          <w:rFonts w:ascii="Times New Roman" w:hAnsi="Times New Roman"/>
          <w:sz w:val="28"/>
        </w:rPr>
        <w:t>).</w:t>
      </w:r>
    </w:p>
    <w:p w14:paraId="6BDDEFAE" w14:textId="77777777" w:rsidR="00AB52BE" w:rsidRDefault="00AB52BE" w:rsidP="00C93EF9">
      <w:pPr>
        <w:spacing w:after="0" w:line="360" w:lineRule="auto"/>
        <w:rPr>
          <w:rFonts w:ascii="Times New Roman" w:hAnsi="Times New Roman"/>
          <w:sz w:val="28"/>
        </w:rPr>
      </w:pPr>
      <w:r>
        <w:rPr>
          <w:rFonts w:ascii="Times New Roman" w:hAnsi="Times New Roman"/>
          <w:color w:val="000000"/>
          <w:sz w:val="28"/>
          <w:szCs w:val="28"/>
        </w:rPr>
        <w:t>Таблица 5- Характеристика антропометрических показателей слабовидящих хоккеистов</w:t>
      </w:r>
    </w:p>
    <w:tbl>
      <w:tblPr>
        <w:tblW w:w="9345" w:type="dxa"/>
        <w:tblLook w:val="04A0" w:firstRow="1" w:lastRow="0" w:firstColumn="1" w:lastColumn="0" w:noHBand="0" w:noVBand="1"/>
      </w:tblPr>
      <w:tblGrid>
        <w:gridCol w:w="5806"/>
        <w:gridCol w:w="2049"/>
        <w:gridCol w:w="1490"/>
      </w:tblGrid>
      <w:tr w:rsidR="00AB52BE" w:rsidRPr="009458BF" w14:paraId="15B5DEDB" w14:textId="77777777" w:rsidTr="00CB0E75">
        <w:trPr>
          <w:trHeight w:val="572"/>
        </w:trPr>
        <w:tc>
          <w:tcPr>
            <w:tcW w:w="5807" w:type="dxa"/>
            <w:tcBorders>
              <w:top w:val="single" w:sz="4" w:space="0" w:color="auto"/>
              <w:left w:val="single" w:sz="4" w:space="0" w:color="auto"/>
              <w:bottom w:val="single" w:sz="4" w:space="0" w:color="auto"/>
              <w:right w:val="single" w:sz="4" w:space="0" w:color="auto"/>
            </w:tcBorders>
            <w:shd w:val="clear" w:color="auto" w:fill="auto"/>
            <w:noWrap/>
            <w:hideMark/>
          </w:tcPr>
          <w:p w14:paraId="3C40DE06" w14:textId="77777777" w:rsidR="00AB52BE" w:rsidRPr="009458BF" w:rsidRDefault="00AB52BE" w:rsidP="00C93EF9">
            <w:pPr>
              <w:spacing w:after="0" w:line="360" w:lineRule="auto"/>
              <w:jc w:val="center"/>
              <w:rPr>
                <w:rFonts w:ascii="Times New Roman" w:hAnsi="Times New Roman"/>
                <w:color w:val="000000"/>
                <w:sz w:val="28"/>
                <w:szCs w:val="28"/>
              </w:rPr>
            </w:pPr>
            <w:r w:rsidRPr="009458BF">
              <w:rPr>
                <w:rFonts w:ascii="Times New Roman" w:hAnsi="Times New Roman"/>
                <w:color w:val="000000"/>
                <w:sz w:val="28"/>
                <w:szCs w:val="28"/>
              </w:rPr>
              <w:t>Параметр</w:t>
            </w:r>
          </w:p>
        </w:tc>
        <w:tc>
          <w:tcPr>
            <w:tcW w:w="2049" w:type="dxa"/>
            <w:tcBorders>
              <w:top w:val="single" w:sz="4" w:space="0" w:color="auto"/>
              <w:left w:val="nil"/>
              <w:bottom w:val="single" w:sz="4" w:space="0" w:color="auto"/>
              <w:right w:val="single" w:sz="4" w:space="0" w:color="auto"/>
            </w:tcBorders>
            <w:shd w:val="clear" w:color="auto" w:fill="auto"/>
            <w:noWrap/>
            <w:hideMark/>
          </w:tcPr>
          <w:p w14:paraId="1F9250BE" w14:textId="77777777" w:rsidR="00AB52BE" w:rsidRPr="009458BF" w:rsidRDefault="00AB52BE" w:rsidP="00C93EF9">
            <w:pPr>
              <w:spacing w:after="0" w:line="360" w:lineRule="auto"/>
              <w:jc w:val="center"/>
              <w:rPr>
                <w:rFonts w:ascii="Times New Roman" w:hAnsi="Times New Roman"/>
                <w:color w:val="000000"/>
                <w:sz w:val="28"/>
                <w:szCs w:val="28"/>
              </w:rPr>
            </w:pPr>
            <w:r w:rsidRPr="009458BF">
              <w:rPr>
                <w:rFonts w:ascii="Times New Roman" w:hAnsi="Times New Roman"/>
                <w:color w:val="000000"/>
                <w:sz w:val="28"/>
                <w:szCs w:val="28"/>
              </w:rPr>
              <w:t>КГ</w:t>
            </w:r>
          </w:p>
        </w:tc>
        <w:tc>
          <w:tcPr>
            <w:tcW w:w="1489" w:type="dxa"/>
            <w:tcBorders>
              <w:top w:val="single" w:sz="4" w:space="0" w:color="auto"/>
              <w:left w:val="nil"/>
              <w:bottom w:val="single" w:sz="4" w:space="0" w:color="auto"/>
              <w:right w:val="single" w:sz="4" w:space="0" w:color="auto"/>
            </w:tcBorders>
            <w:shd w:val="clear" w:color="auto" w:fill="auto"/>
            <w:noWrap/>
            <w:hideMark/>
          </w:tcPr>
          <w:p w14:paraId="4B304437" w14:textId="77777777" w:rsidR="00AB52BE" w:rsidRPr="009458BF" w:rsidRDefault="00AB52BE" w:rsidP="00C93EF9">
            <w:pPr>
              <w:spacing w:after="0" w:line="360" w:lineRule="auto"/>
              <w:jc w:val="center"/>
              <w:rPr>
                <w:rFonts w:ascii="Times New Roman" w:hAnsi="Times New Roman"/>
                <w:color w:val="000000"/>
                <w:sz w:val="28"/>
                <w:szCs w:val="28"/>
              </w:rPr>
            </w:pPr>
            <w:r w:rsidRPr="009458BF">
              <w:rPr>
                <w:rFonts w:ascii="Times New Roman" w:hAnsi="Times New Roman"/>
                <w:color w:val="000000"/>
                <w:sz w:val="28"/>
                <w:szCs w:val="28"/>
              </w:rPr>
              <w:t>ЭГ</w:t>
            </w:r>
          </w:p>
        </w:tc>
      </w:tr>
      <w:tr w:rsidR="00AB52BE" w:rsidRPr="00760EFD" w14:paraId="2599C2BE" w14:textId="77777777" w:rsidTr="00CB0E75">
        <w:trPr>
          <w:trHeight w:val="355"/>
        </w:trPr>
        <w:tc>
          <w:tcPr>
            <w:tcW w:w="5807" w:type="dxa"/>
            <w:tcBorders>
              <w:top w:val="nil"/>
              <w:left w:val="single" w:sz="4" w:space="0" w:color="auto"/>
              <w:bottom w:val="single" w:sz="4" w:space="0" w:color="auto"/>
              <w:right w:val="single" w:sz="4" w:space="0" w:color="auto"/>
            </w:tcBorders>
            <w:shd w:val="clear" w:color="auto" w:fill="auto"/>
            <w:noWrap/>
            <w:hideMark/>
          </w:tcPr>
          <w:p w14:paraId="7D33281C" w14:textId="77777777" w:rsidR="00AB52BE" w:rsidRPr="00760EFD" w:rsidRDefault="00AB52BE" w:rsidP="00C93EF9">
            <w:pPr>
              <w:spacing w:after="0" w:line="360" w:lineRule="auto"/>
              <w:jc w:val="center"/>
              <w:rPr>
                <w:rFonts w:ascii="Times New Roman" w:hAnsi="Times New Roman"/>
                <w:color w:val="000000"/>
                <w:sz w:val="28"/>
                <w:szCs w:val="28"/>
              </w:rPr>
            </w:pPr>
            <w:r>
              <w:rPr>
                <w:rFonts w:ascii="Times New Roman" w:hAnsi="Times New Roman"/>
                <w:color w:val="000000"/>
                <w:sz w:val="28"/>
                <w:szCs w:val="28"/>
              </w:rPr>
              <w:lastRenderedPageBreak/>
              <w:t>Д</w:t>
            </w:r>
            <w:r w:rsidRPr="00796389">
              <w:rPr>
                <w:rFonts w:ascii="Times New Roman" w:hAnsi="Times New Roman"/>
                <w:color w:val="000000"/>
                <w:sz w:val="28"/>
                <w:szCs w:val="28"/>
              </w:rPr>
              <w:t>лина тела</w:t>
            </w:r>
            <w:r>
              <w:rPr>
                <w:rFonts w:ascii="Times New Roman" w:hAnsi="Times New Roman"/>
                <w:color w:val="000000"/>
                <w:sz w:val="28"/>
                <w:szCs w:val="28"/>
              </w:rPr>
              <w:t>, см</w:t>
            </w:r>
          </w:p>
        </w:tc>
        <w:tc>
          <w:tcPr>
            <w:tcW w:w="2049" w:type="dxa"/>
            <w:tcBorders>
              <w:top w:val="nil"/>
              <w:left w:val="nil"/>
              <w:bottom w:val="single" w:sz="4" w:space="0" w:color="auto"/>
              <w:right w:val="single" w:sz="4" w:space="0" w:color="auto"/>
            </w:tcBorders>
            <w:shd w:val="clear" w:color="auto" w:fill="auto"/>
            <w:noWrap/>
            <w:hideMark/>
          </w:tcPr>
          <w:p w14:paraId="2E96AEFD"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133,6±4,8</w:t>
            </w:r>
          </w:p>
        </w:tc>
        <w:tc>
          <w:tcPr>
            <w:tcW w:w="1489" w:type="dxa"/>
            <w:tcBorders>
              <w:top w:val="nil"/>
              <w:left w:val="nil"/>
              <w:bottom w:val="single" w:sz="4" w:space="0" w:color="auto"/>
              <w:right w:val="single" w:sz="4" w:space="0" w:color="auto"/>
            </w:tcBorders>
            <w:shd w:val="clear" w:color="auto" w:fill="auto"/>
            <w:noWrap/>
            <w:hideMark/>
          </w:tcPr>
          <w:p w14:paraId="65C3DA47"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155,9±8,06</w:t>
            </w:r>
          </w:p>
        </w:tc>
      </w:tr>
      <w:tr w:rsidR="00AB52BE" w:rsidRPr="00760EFD" w14:paraId="37ED670D" w14:textId="77777777" w:rsidTr="00CB0E75">
        <w:trPr>
          <w:trHeight w:val="522"/>
        </w:trPr>
        <w:tc>
          <w:tcPr>
            <w:tcW w:w="5807" w:type="dxa"/>
            <w:tcBorders>
              <w:top w:val="nil"/>
              <w:left w:val="single" w:sz="4" w:space="0" w:color="auto"/>
              <w:bottom w:val="single" w:sz="4" w:space="0" w:color="auto"/>
              <w:right w:val="single" w:sz="4" w:space="0" w:color="auto"/>
            </w:tcBorders>
            <w:shd w:val="clear" w:color="auto" w:fill="auto"/>
            <w:noWrap/>
            <w:hideMark/>
          </w:tcPr>
          <w:p w14:paraId="16D0AA8C" w14:textId="77777777" w:rsidR="00AB52BE" w:rsidRPr="00760EFD" w:rsidRDefault="00AB52BE" w:rsidP="00C93EF9">
            <w:pPr>
              <w:spacing w:after="0" w:line="360" w:lineRule="auto"/>
              <w:jc w:val="center"/>
              <w:rPr>
                <w:rFonts w:ascii="Times New Roman" w:hAnsi="Times New Roman"/>
                <w:color w:val="000000"/>
                <w:sz w:val="28"/>
                <w:szCs w:val="28"/>
              </w:rPr>
            </w:pPr>
            <w:r>
              <w:rPr>
                <w:rFonts w:ascii="Times New Roman" w:hAnsi="Times New Roman"/>
                <w:color w:val="000000"/>
                <w:sz w:val="28"/>
                <w:szCs w:val="28"/>
              </w:rPr>
              <w:t>М</w:t>
            </w:r>
            <w:r w:rsidRPr="00796389">
              <w:rPr>
                <w:rFonts w:ascii="Times New Roman" w:hAnsi="Times New Roman"/>
                <w:color w:val="000000"/>
                <w:sz w:val="28"/>
                <w:szCs w:val="28"/>
              </w:rPr>
              <w:t>асса тела</w:t>
            </w:r>
            <w:r>
              <w:rPr>
                <w:rFonts w:ascii="Times New Roman" w:hAnsi="Times New Roman"/>
                <w:color w:val="000000"/>
                <w:sz w:val="28"/>
                <w:szCs w:val="28"/>
              </w:rPr>
              <w:t>, кг</w:t>
            </w:r>
          </w:p>
        </w:tc>
        <w:tc>
          <w:tcPr>
            <w:tcW w:w="2049" w:type="dxa"/>
            <w:tcBorders>
              <w:top w:val="nil"/>
              <w:left w:val="nil"/>
              <w:bottom w:val="single" w:sz="4" w:space="0" w:color="auto"/>
              <w:right w:val="single" w:sz="4" w:space="0" w:color="auto"/>
            </w:tcBorders>
            <w:shd w:val="clear" w:color="auto" w:fill="auto"/>
            <w:noWrap/>
            <w:hideMark/>
          </w:tcPr>
          <w:p w14:paraId="5E2B8730"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31,65±5,4</w:t>
            </w:r>
          </w:p>
        </w:tc>
        <w:tc>
          <w:tcPr>
            <w:tcW w:w="1489" w:type="dxa"/>
            <w:tcBorders>
              <w:top w:val="nil"/>
              <w:left w:val="nil"/>
              <w:bottom w:val="single" w:sz="4" w:space="0" w:color="auto"/>
              <w:right w:val="single" w:sz="4" w:space="0" w:color="auto"/>
            </w:tcBorders>
            <w:shd w:val="clear" w:color="auto" w:fill="auto"/>
            <w:noWrap/>
            <w:hideMark/>
          </w:tcPr>
          <w:p w14:paraId="46EE1D78"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44,5±5,04</w:t>
            </w:r>
          </w:p>
        </w:tc>
      </w:tr>
      <w:tr w:rsidR="00AB52BE" w:rsidRPr="00760EFD" w14:paraId="31BDCFC1" w14:textId="77777777" w:rsidTr="00CB0E75">
        <w:trPr>
          <w:trHeight w:val="516"/>
        </w:trPr>
        <w:tc>
          <w:tcPr>
            <w:tcW w:w="5807" w:type="dxa"/>
            <w:tcBorders>
              <w:top w:val="nil"/>
              <w:left w:val="single" w:sz="4" w:space="0" w:color="auto"/>
              <w:bottom w:val="single" w:sz="4" w:space="0" w:color="auto"/>
              <w:right w:val="single" w:sz="4" w:space="0" w:color="auto"/>
            </w:tcBorders>
            <w:shd w:val="clear" w:color="auto" w:fill="auto"/>
            <w:noWrap/>
            <w:hideMark/>
          </w:tcPr>
          <w:p w14:paraId="29972B20"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Обхват плеча, см</w:t>
            </w:r>
          </w:p>
        </w:tc>
        <w:tc>
          <w:tcPr>
            <w:tcW w:w="2049" w:type="dxa"/>
            <w:tcBorders>
              <w:top w:val="nil"/>
              <w:left w:val="nil"/>
              <w:bottom w:val="single" w:sz="4" w:space="0" w:color="auto"/>
              <w:right w:val="single" w:sz="4" w:space="0" w:color="auto"/>
            </w:tcBorders>
            <w:shd w:val="clear" w:color="auto" w:fill="auto"/>
            <w:noWrap/>
            <w:hideMark/>
          </w:tcPr>
          <w:p w14:paraId="275E3674"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18,9±1,7</w:t>
            </w:r>
          </w:p>
        </w:tc>
        <w:tc>
          <w:tcPr>
            <w:tcW w:w="1489" w:type="dxa"/>
            <w:tcBorders>
              <w:top w:val="nil"/>
              <w:left w:val="nil"/>
              <w:bottom w:val="single" w:sz="4" w:space="0" w:color="auto"/>
              <w:right w:val="single" w:sz="4" w:space="0" w:color="auto"/>
            </w:tcBorders>
            <w:shd w:val="clear" w:color="auto" w:fill="auto"/>
            <w:noWrap/>
            <w:hideMark/>
          </w:tcPr>
          <w:p w14:paraId="645BD316"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23,25±1,1</w:t>
            </w:r>
          </w:p>
        </w:tc>
      </w:tr>
      <w:tr w:rsidR="00AB52BE" w:rsidRPr="00760EFD" w14:paraId="19530AFC" w14:textId="77777777" w:rsidTr="00CB0E75">
        <w:trPr>
          <w:trHeight w:val="523"/>
        </w:trPr>
        <w:tc>
          <w:tcPr>
            <w:tcW w:w="5807" w:type="dxa"/>
            <w:tcBorders>
              <w:top w:val="nil"/>
              <w:left w:val="single" w:sz="4" w:space="0" w:color="auto"/>
              <w:bottom w:val="single" w:sz="4" w:space="0" w:color="auto"/>
              <w:right w:val="single" w:sz="4" w:space="0" w:color="auto"/>
            </w:tcBorders>
            <w:shd w:val="clear" w:color="auto" w:fill="auto"/>
            <w:noWrap/>
            <w:hideMark/>
          </w:tcPr>
          <w:p w14:paraId="59D7F401"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Обхват предплечья, см</w:t>
            </w:r>
          </w:p>
        </w:tc>
        <w:tc>
          <w:tcPr>
            <w:tcW w:w="2049" w:type="dxa"/>
            <w:tcBorders>
              <w:top w:val="nil"/>
              <w:left w:val="nil"/>
              <w:bottom w:val="single" w:sz="4" w:space="0" w:color="auto"/>
              <w:right w:val="single" w:sz="4" w:space="0" w:color="auto"/>
            </w:tcBorders>
            <w:shd w:val="clear" w:color="auto" w:fill="auto"/>
            <w:noWrap/>
            <w:hideMark/>
          </w:tcPr>
          <w:p w14:paraId="4CB8C2D9"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18,2±2,02</w:t>
            </w:r>
          </w:p>
        </w:tc>
        <w:tc>
          <w:tcPr>
            <w:tcW w:w="1489" w:type="dxa"/>
            <w:tcBorders>
              <w:top w:val="nil"/>
              <w:left w:val="nil"/>
              <w:bottom w:val="single" w:sz="4" w:space="0" w:color="auto"/>
              <w:right w:val="single" w:sz="4" w:space="0" w:color="auto"/>
            </w:tcBorders>
            <w:shd w:val="clear" w:color="auto" w:fill="auto"/>
            <w:noWrap/>
            <w:hideMark/>
          </w:tcPr>
          <w:p w14:paraId="6717DBAB"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20,9±1,05</w:t>
            </w:r>
          </w:p>
        </w:tc>
      </w:tr>
      <w:tr w:rsidR="00AB52BE" w:rsidRPr="00760EFD" w14:paraId="12705080" w14:textId="77777777" w:rsidTr="00CB0E75">
        <w:trPr>
          <w:trHeight w:val="518"/>
        </w:trPr>
        <w:tc>
          <w:tcPr>
            <w:tcW w:w="5807" w:type="dxa"/>
            <w:tcBorders>
              <w:top w:val="nil"/>
              <w:left w:val="single" w:sz="4" w:space="0" w:color="auto"/>
              <w:bottom w:val="single" w:sz="4" w:space="0" w:color="auto"/>
              <w:right w:val="single" w:sz="4" w:space="0" w:color="auto"/>
            </w:tcBorders>
            <w:shd w:val="clear" w:color="auto" w:fill="auto"/>
            <w:noWrap/>
            <w:hideMark/>
          </w:tcPr>
          <w:p w14:paraId="21D9338D"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под лопаткой, мм</w:t>
            </w:r>
          </w:p>
        </w:tc>
        <w:tc>
          <w:tcPr>
            <w:tcW w:w="2049" w:type="dxa"/>
            <w:tcBorders>
              <w:top w:val="nil"/>
              <w:left w:val="nil"/>
              <w:bottom w:val="single" w:sz="4" w:space="0" w:color="auto"/>
              <w:right w:val="single" w:sz="4" w:space="0" w:color="auto"/>
            </w:tcBorders>
            <w:shd w:val="clear" w:color="auto" w:fill="auto"/>
            <w:noWrap/>
            <w:hideMark/>
          </w:tcPr>
          <w:p w14:paraId="249B5F12"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13,3±2,8</w:t>
            </w:r>
          </w:p>
        </w:tc>
        <w:tc>
          <w:tcPr>
            <w:tcW w:w="1489" w:type="dxa"/>
            <w:tcBorders>
              <w:top w:val="nil"/>
              <w:left w:val="nil"/>
              <w:bottom w:val="single" w:sz="4" w:space="0" w:color="auto"/>
              <w:right w:val="single" w:sz="4" w:space="0" w:color="auto"/>
            </w:tcBorders>
            <w:shd w:val="clear" w:color="auto" w:fill="auto"/>
            <w:noWrap/>
            <w:hideMark/>
          </w:tcPr>
          <w:p w14:paraId="779B0DE0" w14:textId="77777777" w:rsidR="00AB52BE" w:rsidRPr="00760EFD" w:rsidRDefault="00AB52BE" w:rsidP="00C93EF9">
            <w:pPr>
              <w:spacing w:after="0" w:line="360" w:lineRule="auto"/>
              <w:jc w:val="center"/>
              <w:rPr>
                <w:rFonts w:ascii="Times New Roman" w:hAnsi="Times New Roman"/>
                <w:color w:val="000000"/>
                <w:sz w:val="28"/>
                <w:szCs w:val="28"/>
              </w:rPr>
            </w:pPr>
            <w:r>
              <w:rPr>
                <w:rFonts w:ascii="Times New Roman" w:hAnsi="Times New Roman"/>
                <w:color w:val="000000"/>
                <w:sz w:val="28"/>
                <w:szCs w:val="28"/>
              </w:rPr>
              <w:t>8,25±2,6</w:t>
            </w:r>
          </w:p>
        </w:tc>
      </w:tr>
      <w:tr w:rsidR="00AB52BE" w:rsidRPr="00760EFD" w14:paraId="6AC393D2" w14:textId="77777777" w:rsidTr="00CB0E75">
        <w:trPr>
          <w:trHeight w:val="852"/>
        </w:trPr>
        <w:tc>
          <w:tcPr>
            <w:tcW w:w="5807" w:type="dxa"/>
            <w:tcBorders>
              <w:top w:val="nil"/>
              <w:left w:val="single" w:sz="4" w:space="0" w:color="auto"/>
              <w:bottom w:val="single" w:sz="4" w:space="0" w:color="auto"/>
              <w:right w:val="single" w:sz="4" w:space="0" w:color="auto"/>
            </w:tcBorders>
            <w:shd w:val="clear" w:color="auto" w:fill="auto"/>
            <w:noWrap/>
            <w:hideMark/>
          </w:tcPr>
          <w:p w14:paraId="79CCF75E"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предплечья, мм</w:t>
            </w:r>
          </w:p>
        </w:tc>
        <w:tc>
          <w:tcPr>
            <w:tcW w:w="2049" w:type="dxa"/>
            <w:tcBorders>
              <w:top w:val="nil"/>
              <w:left w:val="nil"/>
              <w:bottom w:val="single" w:sz="4" w:space="0" w:color="auto"/>
              <w:right w:val="single" w:sz="4" w:space="0" w:color="auto"/>
            </w:tcBorders>
            <w:shd w:val="clear" w:color="auto" w:fill="auto"/>
            <w:noWrap/>
            <w:hideMark/>
          </w:tcPr>
          <w:p w14:paraId="473ACC2E"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6,9±1,09</w:t>
            </w:r>
          </w:p>
        </w:tc>
        <w:tc>
          <w:tcPr>
            <w:tcW w:w="1489" w:type="dxa"/>
            <w:tcBorders>
              <w:top w:val="nil"/>
              <w:left w:val="nil"/>
              <w:bottom w:val="single" w:sz="4" w:space="0" w:color="auto"/>
              <w:right w:val="single" w:sz="4" w:space="0" w:color="auto"/>
            </w:tcBorders>
            <w:shd w:val="clear" w:color="auto" w:fill="auto"/>
            <w:noWrap/>
            <w:hideMark/>
          </w:tcPr>
          <w:p w14:paraId="35B7E471" w14:textId="77777777" w:rsidR="00AB52BE" w:rsidRPr="00760EFD" w:rsidRDefault="00AB52BE" w:rsidP="00C93EF9">
            <w:pPr>
              <w:spacing w:after="0" w:line="360" w:lineRule="auto"/>
              <w:jc w:val="center"/>
              <w:rPr>
                <w:rFonts w:ascii="Times New Roman" w:hAnsi="Times New Roman"/>
                <w:color w:val="000000"/>
                <w:sz w:val="28"/>
                <w:szCs w:val="28"/>
              </w:rPr>
            </w:pPr>
            <w:r>
              <w:rPr>
                <w:rFonts w:ascii="Times New Roman" w:hAnsi="Times New Roman"/>
                <w:color w:val="000000"/>
                <w:sz w:val="28"/>
                <w:szCs w:val="28"/>
              </w:rPr>
              <w:t>6,1±</w:t>
            </w:r>
            <w:r w:rsidRPr="00760EFD">
              <w:rPr>
                <w:rFonts w:ascii="Times New Roman" w:hAnsi="Times New Roman"/>
                <w:color w:val="000000"/>
                <w:sz w:val="28"/>
                <w:szCs w:val="28"/>
              </w:rPr>
              <w:t>0</w:t>
            </w:r>
            <w:r>
              <w:rPr>
                <w:rFonts w:ascii="Times New Roman" w:hAnsi="Times New Roman"/>
                <w:color w:val="000000"/>
                <w:sz w:val="28"/>
                <w:szCs w:val="28"/>
              </w:rPr>
              <w:t>,</w:t>
            </w:r>
            <w:r w:rsidRPr="00760EFD">
              <w:rPr>
                <w:rFonts w:ascii="Times New Roman" w:hAnsi="Times New Roman"/>
                <w:color w:val="000000"/>
                <w:sz w:val="28"/>
                <w:szCs w:val="28"/>
              </w:rPr>
              <w:t>9</w:t>
            </w:r>
          </w:p>
        </w:tc>
      </w:tr>
      <w:tr w:rsidR="00AB52BE" w:rsidRPr="00760EFD" w14:paraId="4AA15544" w14:textId="77777777" w:rsidTr="00CB0E75">
        <w:trPr>
          <w:trHeight w:val="533"/>
        </w:trPr>
        <w:tc>
          <w:tcPr>
            <w:tcW w:w="5807" w:type="dxa"/>
            <w:tcBorders>
              <w:top w:val="nil"/>
              <w:left w:val="single" w:sz="4" w:space="0" w:color="auto"/>
              <w:bottom w:val="single" w:sz="4" w:space="0" w:color="auto"/>
              <w:right w:val="single" w:sz="4" w:space="0" w:color="auto"/>
            </w:tcBorders>
            <w:shd w:val="clear" w:color="auto" w:fill="auto"/>
            <w:noWrap/>
            <w:hideMark/>
          </w:tcPr>
          <w:p w14:paraId="6C0AD825"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кисти, мм</w:t>
            </w:r>
          </w:p>
        </w:tc>
        <w:tc>
          <w:tcPr>
            <w:tcW w:w="2049" w:type="dxa"/>
            <w:tcBorders>
              <w:top w:val="nil"/>
              <w:left w:val="nil"/>
              <w:bottom w:val="single" w:sz="4" w:space="0" w:color="auto"/>
              <w:right w:val="single" w:sz="4" w:space="0" w:color="auto"/>
            </w:tcBorders>
            <w:shd w:val="clear" w:color="auto" w:fill="auto"/>
            <w:noWrap/>
            <w:hideMark/>
          </w:tcPr>
          <w:p w14:paraId="7713031E"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2,5±0,5</w:t>
            </w:r>
          </w:p>
        </w:tc>
        <w:tc>
          <w:tcPr>
            <w:tcW w:w="1489" w:type="dxa"/>
            <w:tcBorders>
              <w:top w:val="nil"/>
              <w:left w:val="nil"/>
              <w:bottom w:val="single" w:sz="4" w:space="0" w:color="auto"/>
              <w:right w:val="single" w:sz="4" w:space="0" w:color="auto"/>
            </w:tcBorders>
            <w:shd w:val="clear" w:color="auto" w:fill="auto"/>
            <w:noWrap/>
            <w:hideMark/>
          </w:tcPr>
          <w:p w14:paraId="2F6B8385"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2,</w:t>
            </w:r>
            <w:r>
              <w:rPr>
                <w:rFonts w:ascii="Times New Roman" w:hAnsi="Times New Roman"/>
                <w:color w:val="000000"/>
                <w:sz w:val="28"/>
                <w:szCs w:val="28"/>
              </w:rPr>
              <w:t>2</w:t>
            </w:r>
            <w:r w:rsidRPr="00760EFD">
              <w:rPr>
                <w:rFonts w:ascii="Times New Roman" w:hAnsi="Times New Roman"/>
                <w:color w:val="000000"/>
                <w:sz w:val="28"/>
                <w:szCs w:val="28"/>
              </w:rPr>
              <w:t>5±0,</w:t>
            </w:r>
            <w:r>
              <w:rPr>
                <w:rFonts w:ascii="Times New Roman" w:hAnsi="Times New Roman"/>
                <w:color w:val="000000"/>
                <w:sz w:val="28"/>
                <w:szCs w:val="28"/>
              </w:rPr>
              <w:t>2</w:t>
            </w:r>
            <w:r w:rsidRPr="00760EFD">
              <w:rPr>
                <w:rFonts w:ascii="Times New Roman" w:hAnsi="Times New Roman"/>
                <w:color w:val="000000"/>
                <w:sz w:val="28"/>
                <w:szCs w:val="28"/>
              </w:rPr>
              <w:t>5</w:t>
            </w:r>
          </w:p>
        </w:tc>
      </w:tr>
      <w:tr w:rsidR="00AB52BE" w:rsidRPr="00760EFD" w14:paraId="496D09A5" w14:textId="77777777" w:rsidTr="00CB0E75">
        <w:trPr>
          <w:trHeight w:val="514"/>
        </w:trPr>
        <w:tc>
          <w:tcPr>
            <w:tcW w:w="5807" w:type="dxa"/>
            <w:tcBorders>
              <w:top w:val="nil"/>
              <w:left w:val="single" w:sz="4" w:space="0" w:color="auto"/>
              <w:bottom w:val="single" w:sz="4" w:space="0" w:color="auto"/>
              <w:right w:val="single" w:sz="4" w:space="0" w:color="auto"/>
            </w:tcBorders>
            <w:shd w:val="clear" w:color="auto" w:fill="auto"/>
            <w:noWrap/>
            <w:hideMark/>
          </w:tcPr>
          <w:p w14:paraId="2A50E447"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живота, мм</w:t>
            </w:r>
          </w:p>
        </w:tc>
        <w:tc>
          <w:tcPr>
            <w:tcW w:w="2049" w:type="dxa"/>
            <w:tcBorders>
              <w:top w:val="nil"/>
              <w:left w:val="nil"/>
              <w:bottom w:val="single" w:sz="4" w:space="0" w:color="auto"/>
              <w:right w:val="single" w:sz="4" w:space="0" w:color="auto"/>
            </w:tcBorders>
            <w:shd w:val="clear" w:color="auto" w:fill="auto"/>
            <w:noWrap/>
            <w:hideMark/>
          </w:tcPr>
          <w:p w14:paraId="7C5231B6" w14:textId="77777777" w:rsidR="00AB52BE" w:rsidRPr="00760EFD" w:rsidRDefault="00AB52BE" w:rsidP="00C93EF9">
            <w:pPr>
              <w:spacing w:after="0" w:line="360" w:lineRule="auto"/>
              <w:jc w:val="center"/>
              <w:rPr>
                <w:rFonts w:ascii="Times New Roman" w:hAnsi="Times New Roman"/>
                <w:color w:val="000000"/>
                <w:sz w:val="28"/>
                <w:szCs w:val="28"/>
              </w:rPr>
            </w:pPr>
            <w:r w:rsidRPr="00760EFD">
              <w:rPr>
                <w:rFonts w:ascii="Times New Roman" w:hAnsi="Times New Roman"/>
                <w:color w:val="000000"/>
                <w:sz w:val="28"/>
                <w:szCs w:val="28"/>
              </w:rPr>
              <w:t>14±2,9</w:t>
            </w:r>
          </w:p>
        </w:tc>
        <w:tc>
          <w:tcPr>
            <w:tcW w:w="1489" w:type="dxa"/>
            <w:tcBorders>
              <w:top w:val="nil"/>
              <w:left w:val="nil"/>
              <w:bottom w:val="single" w:sz="4" w:space="0" w:color="auto"/>
              <w:right w:val="single" w:sz="4" w:space="0" w:color="auto"/>
            </w:tcBorders>
            <w:shd w:val="clear" w:color="auto" w:fill="auto"/>
            <w:noWrap/>
            <w:hideMark/>
          </w:tcPr>
          <w:p w14:paraId="7849FC9D" w14:textId="77777777" w:rsidR="00AB52BE" w:rsidRPr="00760EFD" w:rsidRDefault="00AB52BE" w:rsidP="00C93EF9">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12,75±4,6</w:t>
            </w:r>
          </w:p>
        </w:tc>
      </w:tr>
    </w:tbl>
    <w:p w14:paraId="7717ED75"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 xml:space="preserve">Из таблицы 5 видно, что у хоккеистов со слабым зрением различия по длине тела между контрольной и экспериментальной составили 16,7%, по массе тела- 40,6% в пользу представителей экспериментальной группы; то же самое можно сказать о таких показателях как «обхват плеча» и «обхват предплечья», различия по которым составили соответственно 23,01% и 14,8%. </w:t>
      </w:r>
    </w:p>
    <w:p w14:paraId="6BFD9EA2" w14:textId="77777777" w:rsidR="00AB52BE" w:rsidRPr="001F5BD6" w:rsidRDefault="00AB52BE" w:rsidP="00C93EF9">
      <w:pPr>
        <w:spacing w:after="0" w:line="360" w:lineRule="auto"/>
        <w:ind w:firstLine="720"/>
        <w:jc w:val="both"/>
        <w:rPr>
          <w:rFonts w:ascii="Times New Roman" w:hAnsi="Times New Roman"/>
          <w:color w:val="FF0000"/>
          <w:sz w:val="28"/>
        </w:rPr>
      </w:pPr>
      <w:r>
        <w:rPr>
          <w:rFonts w:ascii="Times New Roman" w:hAnsi="Times New Roman"/>
          <w:sz w:val="28"/>
        </w:rPr>
        <w:t xml:space="preserve">Большее содержание жировой прослойки в организме, и, как следствие, жировой массы характерно для новичков (стаж менее 12 месяцев) хоккея для незрячих, что снижает мобильность организма и говорит о более низком уровне тренированности спортсменов данной группы. Так, различия по толщине кожно-жировых складок в области лопатки составили 61,2%, предплечья- 13,1%, кисти- 11,1%, живота- 9,8%. </w:t>
      </w:r>
    </w:p>
    <w:p w14:paraId="7BBB93E0" w14:textId="195AE89E"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 xml:space="preserve">Следующей нозологической группой в тестировании антропометрических показателей стали спортсмены с особенностями интеллектуального развития, занимающиеся специальным хоккеем (таблица </w:t>
      </w:r>
      <w:r w:rsidR="00CB0E75">
        <w:rPr>
          <w:rFonts w:ascii="Times New Roman" w:hAnsi="Times New Roman"/>
          <w:sz w:val="28"/>
        </w:rPr>
        <w:t>6</w:t>
      </w:r>
      <w:r>
        <w:rPr>
          <w:rFonts w:ascii="Times New Roman" w:hAnsi="Times New Roman"/>
          <w:sz w:val="28"/>
        </w:rPr>
        <w:t>).</w:t>
      </w:r>
    </w:p>
    <w:p w14:paraId="6624EF49" w14:textId="77777777" w:rsidR="00AB52BE" w:rsidRDefault="00AB52BE" w:rsidP="00C93EF9">
      <w:pPr>
        <w:spacing w:after="0" w:line="360" w:lineRule="auto"/>
        <w:rPr>
          <w:rFonts w:ascii="Times New Roman" w:hAnsi="Times New Roman"/>
          <w:sz w:val="28"/>
        </w:rPr>
      </w:pPr>
      <w:r>
        <w:rPr>
          <w:rFonts w:ascii="Times New Roman" w:hAnsi="Times New Roman"/>
          <w:color w:val="000000"/>
          <w:sz w:val="28"/>
          <w:szCs w:val="28"/>
        </w:rPr>
        <w:t>Таблица 6- Характеристика антропометрических показателей хоккеистов, занимающихся специальным хоккеем</w:t>
      </w:r>
    </w:p>
    <w:tbl>
      <w:tblPr>
        <w:tblW w:w="9534" w:type="dxa"/>
        <w:tblLook w:val="04A0" w:firstRow="1" w:lastRow="0" w:firstColumn="1" w:lastColumn="0" w:noHBand="0" w:noVBand="1"/>
      </w:tblPr>
      <w:tblGrid>
        <w:gridCol w:w="6292"/>
        <w:gridCol w:w="1705"/>
        <w:gridCol w:w="1537"/>
      </w:tblGrid>
      <w:tr w:rsidR="00AB52BE" w:rsidRPr="00B17DE1" w14:paraId="6E6AC9F9" w14:textId="77777777" w:rsidTr="00CB0E75">
        <w:trPr>
          <w:trHeight w:val="381"/>
        </w:trPr>
        <w:tc>
          <w:tcPr>
            <w:tcW w:w="6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CA78D" w14:textId="77777777" w:rsidR="00AB52BE" w:rsidRPr="00B17DE1" w:rsidRDefault="00AB52BE" w:rsidP="00C93EF9">
            <w:pPr>
              <w:spacing w:after="0" w:line="360" w:lineRule="auto"/>
              <w:jc w:val="center"/>
              <w:rPr>
                <w:rFonts w:ascii="Times New Roman" w:hAnsi="Times New Roman"/>
                <w:color w:val="000000"/>
                <w:sz w:val="28"/>
                <w:szCs w:val="28"/>
              </w:rPr>
            </w:pPr>
            <w:r w:rsidRPr="00B17DE1">
              <w:rPr>
                <w:rFonts w:ascii="Times New Roman" w:hAnsi="Times New Roman"/>
                <w:color w:val="000000"/>
                <w:sz w:val="28"/>
                <w:szCs w:val="28"/>
              </w:rPr>
              <w:t>Параметр</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14:paraId="44B49281" w14:textId="77777777" w:rsidR="00AB52BE" w:rsidRPr="00B17DE1" w:rsidRDefault="00AB52BE" w:rsidP="00C93EF9">
            <w:pPr>
              <w:spacing w:after="0" w:line="360" w:lineRule="auto"/>
              <w:jc w:val="center"/>
              <w:rPr>
                <w:rFonts w:ascii="Times New Roman" w:hAnsi="Times New Roman"/>
                <w:color w:val="000000"/>
                <w:sz w:val="28"/>
                <w:szCs w:val="28"/>
              </w:rPr>
            </w:pPr>
            <w:r w:rsidRPr="00B17DE1">
              <w:rPr>
                <w:rFonts w:ascii="Times New Roman" w:hAnsi="Times New Roman"/>
                <w:color w:val="000000"/>
                <w:sz w:val="28"/>
                <w:szCs w:val="28"/>
              </w:rPr>
              <w:t>КГ</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5E65473D" w14:textId="77777777" w:rsidR="00AB52BE" w:rsidRPr="00B17DE1" w:rsidRDefault="00AB52BE" w:rsidP="00C93EF9">
            <w:pPr>
              <w:spacing w:after="0" w:line="360" w:lineRule="auto"/>
              <w:jc w:val="center"/>
              <w:rPr>
                <w:rFonts w:ascii="Times New Roman" w:hAnsi="Times New Roman"/>
                <w:color w:val="000000"/>
                <w:sz w:val="28"/>
                <w:szCs w:val="28"/>
              </w:rPr>
            </w:pPr>
            <w:r w:rsidRPr="00B17DE1">
              <w:rPr>
                <w:rFonts w:ascii="Times New Roman" w:hAnsi="Times New Roman"/>
                <w:color w:val="000000"/>
                <w:sz w:val="28"/>
                <w:szCs w:val="28"/>
              </w:rPr>
              <w:t>ЭГ</w:t>
            </w:r>
          </w:p>
        </w:tc>
      </w:tr>
      <w:tr w:rsidR="00AB52BE" w:rsidRPr="00C7289E" w14:paraId="20D2C18A" w14:textId="77777777" w:rsidTr="00CB0E75">
        <w:trPr>
          <w:trHeight w:val="381"/>
        </w:trPr>
        <w:tc>
          <w:tcPr>
            <w:tcW w:w="6292" w:type="dxa"/>
            <w:tcBorders>
              <w:top w:val="nil"/>
              <w:left w:val="single" w:sz="4" w:space="0" w:color="auto"/>
              <w:bottom w:val="single" w:sz="4" w:space="0" w:color="auto"/>
              <w:right w:val="single" w:sz="4" w:space="0" w:color="auto"/>
            </w:tcBorders>
            <w:shd w:val="clear" w:color="auto" w:fill="auto"/>
            <w:noWrap/>
            <w:vAlign w:val="bottom"/>
            <w:hideMark/>
          </w:tcPr>
          <w:p w14:paraId="11D334FE" w14:textId="77777777" w:rsidR="00AB52BE" w:rsidRPr="00C7289E" w:rsidRDefault="00AB52BE" w:rsidP="00C93EF9">
            <w:pPr>
              <w:spacing w:after="0" w:line="360" w:lineRule="auto"/>
              <w:jc w:val="center"/>
              <w:rPr>
                <w:rFonts w:ascii="Times New Roman" w:hAnsi="Times New Roman"/>
                <w:color w:val="000000"/>
                <w:sz w:val="28"/>
                <w:szCs w:val="28"/>
              </w:rPr>
            </w:pPr>
            <w:r>
              <w:rPr>
                <w:rFonts w:ascii="Times New Roman" w:hAnsi="Times New Roman"/>
                <w:color w:val="000000"/>
                <w:sz w:val="28"/>
                <w:szCs w:val="28"/>
              </w:rPr>
              <w:t>Д</w:t>
            </w:r>
            <w:r w:rsidRPr="00796389">
              <w:rPr>
                <w:rFonts w:ascii="Times New Roman" w:hAnsi="Times New Roman"/>
                <w:color w:val="000000"/>
                <w:sz w:val="28"/>
                <w:szCs w:val="28"/>
              </w:rPr>
              <w:t>лина тела</w:t>
            </w:r>
            <w:r>
              <w:rPr>
                <w:rFonts w:ascii="Times New Roman" w:hAnsi="Times New Roman"/>
                <w:color w:val="000000"/>
                <w:sz w:val="28"/>
                <w:szCs w:val="28"/>
              </w:rPr>
              <w:t>, см</w:t>
            </w:r>
          </w:p>
        </w:tc>
        <w:tc>
          <w:tcPr>
            <w:tcW w:w="1705" w:type="dxa"/>
            <w:tcBorders>
              <w:top w:val="nil"/>
              <w:left w:val="nil"/>
              <w:bottom w:val="single" w:sz="4" w:space="0" w:color="auto"/>
              <w:right w:val="single" w:sz="4" w:space="0" w:color="auto"/>
            </w:tcBorders>
            <w:shd w:val="clear" w:color="auto" w:fill="auto"/>
            <w:noWrap/>
            <w:vAlign w:val="bottom"/>
            <w:hideMark/>
          </w:tcPr>
          <w:p w14:paraId="6EA4BE86"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161,5±11,5</w:t>
            </w:r>
          </w:p>
        </w:tc>
        <w:tc>
          <w:tcPr>
            <w:tcW w:w="1537" w:type="dxa"/>
            <w:tcBorders>
              <w:top w:val="nil"/>
              <w:left w:val="nil"/>
              <w:bottom w:val="single" w:sz="4" w:space="0" w:color="auto"/>
              <w:right w:val="single" w:sz="4" w:space="0" w:color="auto"/>
            </w:tcBorders>
            <w:shd w:val="clear" w:color="auto" w:fill="auto"/>
            <w:noWrap/>
            <w:vAlign w:val="bottom"/>
            <w:hideMark/>
          </w:tcPr>
          <w:p w14:paraId="412E1B1B"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177,1±5,02</w:t>
            </w:r>
          </w:p>
        </w:tc>
      </w:tr>
      <w:tr w:rsidR="00AB52BE" w:rsidRPr="00C7289E" w14:paraId="1ED947B1" w14:textId="77777777" w:rsidTr="00CB0E75">
        <w:trPr>
          <w:trHeight w:val="381"/>
        </w:trPr>
        <w:tc>
          <w:tcPr>
            <w:tcW w:w="6292" w:type="dxa"/>
            <w:tcBorders>
              <w:top w:val="nil"/>
              <w:left w:val="single" w:sz="4" w:space="0" w:color="auto"/>
              <w:bottom w:val="single" w:sz="4" w:space="0" w:color="auto"/>
              <w:right w:val="single" w:sz="4" w:space="0" w:color="auto"/>
            </w:tcBorders>
            <w:shd w:val="clear" w:color="auto" w:fill="auto"/>
            <w:noWrap/>
            <w:vAlign w:val="bottom"/>
            <w:hideMark/>
          </w:tcPr>
          <w:p w14:paraId="50577FBB" w14:textId="77777777" w:rsidR="00AB52BE" w:rsidRPr="00C7289E" w:rsidRDefault="00AB52BE" w:rsidP="00C93EF9">
            <w:pPr>
              <w:spacing w:after="0" w:line="360" w:lineRule="auto"/>
              <w:jc w:val="center"/>
              <w:rPr>
                <w:rFonts w:ascii="Times New Roman" w:hAnsi="Times New Roman"/>
                <w:color w:val="000000"/>
                <w:sz w:val="28"/>
                <w:szCs w:val="28"/>
              </w:rPr>
            </w:pPr>
            <w:r>
              <w:rPr>
                <w:rFonts w:ascii="Times New Roman" w:hAnsi="Times New Roman"/>
                <w:color w:val="000000"/>
                <w:sz w:val="28"/>
                <w:szCs w:val="28"/>
              </w:rPr>
              <w:lastRenderedPageBreak/>
              <w:t>М</w:t>
            </w:r>
            <w:r w:rsidRPr="00796389">
              <w:rPr>
                <w:rFonts w:ascii="Times New Roman" w:hAnsi="Times New Roman"/>
                <w:color w:val="000000"/>
                <w:sz w:val="28"/>
                <w:szCs w:val="28"/>
              </w:rPr>
              <w:t>асса тела</w:t>
            </w:r>
            <w:r>
              <w:rPr>
                <w:rFonts w:ascii="Times New Roman" w:hAnsi="Times New Roman"/>
                <w:color w:val="000000"/>
                <w:sz w:val="28"/>
                <w:szCs w:val="28"/>
              </w:rPr>
              <w:t>, кг</w:t>
            </w:r>
          </w:p>
        </w:tc>
        <w:tc>
          <w:tcPr>
            <w:tcW w:w="1705" w:type="dxa"/>
            <w:tcBorders>
              <w:top w:val="nil"/>
              <w:left w:val="nil"/>
              <w:bottom w:val="single" w:sz="4" w:space="0" w:color="auto"/>
              <w:right w:val="single" w:sz="4" w:space="0" w:color="auto"/>
            </w:tcBorders>
            <w:shd w:val="clear" w:color="auto" w:fill="auto"/>
            <w:noWrap/>
            <w:vAlign w:val="bottom"/>
            <w:hideMark/>
          </w:tcPr>
          <w:p w14:paraId="47CC1667"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66,6±16,3</w:t>
            </w:r>
          </w:p>
        </w:tc>
        <w:tc>
          <w:tcPr>
            <w:tcW w:w="1537" w:type="dxa"/>
            <w:tcBorders>
              <w:top w:val="nil"/>
              <w:left w:val="nil"/>
              <w:bottom w:val="single" w:sz="4" w:space="0" w:color="auto"/>
              <w:right w:val="single" w:sz="4" w:space="0" w:color="auto"/>
            </w:tcBorders>
            <w:shd w:val="clear" w:color="auto" w:fill="auto"/>
            <w:noWrap/>
            <w:vAlign w:val="bottom"/>
            <w:hideMark/>
          </w:tcPr>
          <w:p w14:paraId="7B8455B7"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72,03±4,9</w:t>
            </w:r>
          </w:p>
        </w:tc>
      </w:tr>
      <w:tr w:rsidR="00AB52BE" w:rsidRPr="00C7289E" w14:paraId="24672641" w14:textId="77777777" w:rsidTr="00CB0E75">
        <w:trPr>
          <w:trHeight w:val="381"/>
        </w:trPr>
        <w:tc>
          <w:tcPr>
            <w:tcW w:w="6292" w:type="dxa"/>
            <w:tcBorders>
              <w:top w:val="nil"/>
              <w:left w:val="single" w:sz="4" w:space="0" w:color="auto"/>
              <w:bottom w:val="single" w:sz="4" w:space="0" w:color="auto"/>
              <w:right w:val="single" w:sz="4" w:space="0" w:color="auto"/>
            </w:tcBorders>
            <w:shd w:val="clear" w:color="auto" w:fill="auto"/>
            <w:noWrap/>
            <w:vAlign w:val="bottom"/>
            <w:hideMark/>
          </w:tcPr>
          <w:p w14:paraId="10A00EAC"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Обхват плеча, см</w:t>
            </w:r>
          </w:p>
        </w:tc>
        <w:tc>
          <w:tcPr>
            <w:tcW w:w="1705" w:type="dxa"/>
            <w:tcBorders>
              <w:top w:val="nil"/>
              <w:left w:val="nil"/>
              <w:bottom w:val="single" w:sz="4" w:space="0" w:color="auto"/>
              <w:right w:val="single" w:sz="4" w:space="0" w:color="auto"/>
            </w:tcBorders>
            <w:shd w:val="clear" w:color="auto" w:fill="auto"/>
            <w:noWrap/>
            <w:vAlign w:val="bottom"/>
            <w:hideMark/>
          </w:tcPr>
          <w:p w14:paraId="675F86E4"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30,1±1,07</w:t>
            </w:r>
          </w:p>
        </w:tc>
        <w:tc>
          <w:tcPr>
            <w:tcW w:w="1537" w:type="dxa"/>
            <w:tcBorders>
              <w:top w:val="nil"/>
              <w:left w:val="nil"/>
              <w:bottom w:val="single" w:sz="4" w:space="0" w:color="auto"/>
              <w:right w:val="single" w:sz="4" w:space="0" w:color="auto"/>
            </w:tcBorders>
            <w:shd w:val="clear" w:color="auto" w:fill="auto"/>
            <w:noWrap/>
            <w:vAlign w:val="bottom"/>
            <w:hideMark/>
          </w:tcPr>
          <w:p w14:paraId="56C6D1B0"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32±3</w:t>
            </w:r>
          </w:p>
        </w:tc>
      </w:tr>
      <w:tr w:rsidR="00AB52BE" w:rsidRPr="00C7289E" w14:paraId="0F1F2495" w14:textId="77777777" w:rsidTr="00CB0E75">
        <w:trPr>
          <w:trHeight w:val="381"/>
        </w:trPr>
        <w:tc>
          <w:tcPr>
            <w:tcW w:w="6292" w:type="dxa"/>
            <w:tcBorders>
              <w:top w:val="nil"/>
              <w:left w:val="single" w:sz="4" w:space="0" w:color="auto"/>
              <w:bottom w:val="single" w:sz="4" w:space="0" w:color="auto"/>
              <w:right w:val="single" w:sz="4" w:space="0" w:color="auto"/>
            </w:tcBorders>
            <w:shd w:val="clear" w:color="auto" w:fill="auto"/>
            <w:noWrap/>
            <w:vAlign w:val="bottom"/>
            <w:hideMark/>
          </w:tcPr>
          <w:p w14:paraId="243352DF"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Обхват предплечья, см</w:t>
            </w:r>
          </w:p>
        </w:tc>
        <w:tc>
          <w:tcPr>
            <w:tcW w:w="1705" w:type="dxa"/>
            <w:tcBorders>
              <w:top w:val="nil"/>
              <w:left w:val="nil"/>
              <w:bottom w:val="single" w:sz="4" w:space="0" w:color="auto"/>
              <w:right w:val="single" w:sz="4" w:space="0" w:color="auto"/>
            </w:tcBorders>
            <w:shd w:val="clear" w:color="auto" w:fill="auto"/>
            <w:noWrap/>
            <w:vAlign w:val="bottom"/>
            <w:hideMark/>
          </w:tcPr>
          <w:p w14:paraId="5FFF04E2"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25,7±0,9</w:t>
            </w:r>
          </w:p>
        </w:tc>
        <w:tc>
          <w:tcPr>
            <w:tcW w:w="1537" w:type="dxa"/>
            <w:tcBorders>
              <w:top w:val="nil"/>
              <w:left w:val="nil"/>
              <w:bottom w:val="single" w:sz="4" w:space="0" w:color="auto"/>
              <w:right w:val="single" w:sz="4" w:space="0" w:color="auto"/>
            </w:tcBorders>
            <w:shd w:val="clear" w:color="auto" w:fill="auto"/>
            <w:noWrap/>
            <w:vAlign w:val="bottom"/>
            <w:hideMark/>
          </w:tcPr>
          <w:p w14:paraId="556B4411"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26,8±2,5</w:t>
            </w:r>
          </w:p>
        </w:tc>
      </w:tr>
      <w:tr w:rsidR="00AB52BE" w:rsidRPr="00C7289E" w14:paraId="4546C6FE" w14:textId="77777777" w:rsidTr="00CB0E75">
        <w:trPr>
          <w:trHeight w:val="381"/>
        </w:trPr>
        <w:tc>
          <w:tcPr>
            <w:tcW w:w="6292" w:type="dxa"/>
            <w:tcBorders>
              <w:top w:val="nil"/>
              <w:left w:val="single" w:sz="4" w:space="0" w:color="auto"/>
              <w:bottom w:val="single" w:sz="4" w:space="0" w:color="auto"/>
              <w:right w:val="single" w:sz="4" w:space="0" w:color="auto"/>
            </w:tcBorders>
            <w:shd w:val="clear" w:color="auto" w:fill="auto"/>
            <w:noWrap/>
            <w:vAlign w:val="bottom"/>
            <w:hideMark/>
          </w:tcPr>
          <w:p w14:paraId="38CB2AE4"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под лопаткой, мм</w:t>
            </w:r>
          </w:p>
        </w:tc>
        <w:tc>
          <w:tcPr>
            <w:tcW w:w="1705" w:type="dxa"/>
            <w:tcBorders>
              <w:top w:val="nil"/>
              <w:left w:val="nil"/>
              <w:bottom w:val="single" w:sz="4" w:space="0" w:color="auto"/>
              <w:right w:val="single" w:sz="4" w:space="0" w:color="auto"/>
            </w:tcBorders>
            <w:shd w:val="clear" w:color="auto" w:fill="auto"/>
            <w:noWrap/>
            <w:vAlign w:val="bottom"/>
            <w:hideMark/>
          </w:tcPr>
          <w:p w14:paraId="65394099"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19,7±6,7</w:t>
            </w:r>
          </w:p>
        </w:tc>
        <w:tc>
          <w:tcPr>
            <w:tcW w:w="1537" w:type="dxa"/>
            <w:tcBorders>
              <w:top w:val="nil"/>
              <w:left w:val="nil"/>
              <w:bottom w:val="single" w:sz="4" w:space="0" w:color="auto"/>
              <w:right w:val="single" w:sz="4" w:space="0" w:color="auto"/>
            </w:tcBorders>
            <w:shd w:val="clear" w:color="auto" w:fill="auto"/>
            <w:noWrap/>
            <w:vAlign w:val="bottom"/>
            <w:hideMark/>
          </w:tcPr>
          <w:p w14:paraId="60700A44"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17,3±6,06</w:t>
            </w:r>
          </w:p>
        </w:tc>
      </w:tr>
      <w:tr w:rsidR="00AB52BE" w:rsidRPr="00C7289E" w14:paraId="211C1270" w14:textId="77777777" w:rsidTr="00CB0E75">
        <w:trPr>
          <w:trHeight w:val="381"/>
        </w:trPr>
        <w:tc>
          <w:tcPr>
            <w:tcW w:w="6292" w:type="dxa"/>
            <w:tcBorders>
              <w:top w:val="nil"/>
              <w:left w:val="single" w:sz="4" w:space="0" w:color="auto"/>
              <w:bottom w:val="single" w:sz="4" w:space="0" w:color="auto"/>
              <w:right w:val="single" w:sz="4" w:space="0" w:color="auto"/>
            </w:tcBorders>
            <w:shd w:val="clear" w:color="auto" w:fill="auto"/>
            <w:noWrap/>
            <w:vAlign w:val="bottom"/>
            <w:hideMark/>
          </w:tcPr>
          <w:p w14:paraId="474CD484"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предплечья, мм</w:t>
            </w:r>
          </w:p>
        </w:tc>
        <w:tc>
          <w:tcPr>
            <w:tcW w:w="1705" w:type="dxa"/>
            <w:tcBorders>
              <w:top w:val="nil"/>
              <w:left w:val="nil"/>
              <w:bottom w:val="single" w:sz="4" w:space="0" w:color="auto"/>
              <w:right w:val="single" w:sz="4" w:space="0" w:color="auto"/>
            </w:tcBorders>
            <w:shd w:val="clear" w:color="auto" w:fill="auto"/>
            <w:noWrap/>
            <w:vAlign w:val="bottom"/>
            <w:hideMark/>
          </w:tcPr>
          <w:p w14:paraId="6981A86A"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9,7±1,7</w:t>
            </w:r>
          </w:p>
        </w:tc>
        <w:tc>
          <w:tcPr>
            <w:tcW w:w="1537" w:type="dxa"/>
            <w:tcBorders>
              <w:top w:val="nil"/>
              <w:left w:val="nil"/>
              <w:bottom w:val="single" w:sz="4" w:space="0" w:color="auto"/>
              <w:right w:val="single" w:sz="4" w:space="0" w:color="auto"/>
            </w:tcBorders>
            <w:shd w:val="clear" w:color="auto" w:fill="auto"/>
            <w:noWrap/>
            <w:vAlign w:val="bottom"/>
            <w:hideMark/>
          </w:tcPr>
          <w:p w14:paraId="2E26C9E5"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8,3±1,9</w:t>
            </w:r>
          </w:p>
        </w:tc>
      </w:tr>
      <w:tr w:rsidR="00AB52BE" w:rsidRPr="00C7289E" w14:paraId="0A7E6E8E" w14:textId="77777777" w:rsidTr="00CB0E75">
        <w:trPr>
          <w:trHeight w:val="381"/>
        </w:trPr>
        <w:tc>
          <w:tcPr>
            <w:tcW w:w="6292" w:type="dxa"/>
            <w:tcBorders>
              <w:top w:val="nil"/>
              <w:left w:val="single" w:sz="4" w:space="0" w:color="auto"/>
              <w:bottom w:val="single" w:sz="4" w:space="0" w:color="auto"/>
              <w:right w:val="single" w:sz="4" w:space="0" w:color="auto"/>
            </w:tcBorders>
            <w:shd w:val="clear" w:color="auto" w:fill="auto"/>
            <w:noWrap/>
            <w:vAlign w:val="bottom"/>
            <w:hideMark/>
          </w:tcPr>
          <w:p w14:paraId="4CFC07A9"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кисти, мм</w:t>
            </w:r>
          </w:p>
        </w:tc>
        <w:tc>
          <w:tcPr>
            <w:tcW w:w="1705" w:type="dxa"/>
            <w:tcBorders>
              <w:top w:val="nil"/>
              <w:left w:val="nil"/>
              <w:bottom w:val="single" w:sz="4" w:space="0" w:color="auto"/>
              <w:right w:val="single" w:sz="4" w:space="0" w:color="auto"/>
            </w:tcBorders>
            <w:shd w:val="clear" w:color="auto" w:fill="auto"/>
            <w:noWrap/>
            <w:vAlign w:val="bottom"/>
            <w:hideMark/>
          </w:tcPr>
          <w:p w14:paraId="7BBEC857"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2,8±0,4</w:t>
            </w:r>
          </w:p>
        </w:tc>
        <w:tc>
          <w:tcPr>
            <w:tcW w:w="1537" w:type="dxa"/>
            <w:tcBorders>
              <w:top w:val="nil"/>
              <w:left w:val="nil"/>
              <w:bottom w:val="single" w:sz="4" w:space="0" w:color="auto"/>
              <w:right w:val="single" w:sz="4" w:space="0" w:color="auto"/>
            </w:tcBorders>
            <w:shd w:val="clear" w:color="auto" w:fill="auto"/>
            <w:noWrap/>
            <w:vAlign w:val="bottom"/>
            <w:hideMark/>
          </w:tcPr>
          <w:p w14:paraId="6118ABA9"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2,3±0,3</w:t>
            </w:r>
          </w:p>
        </w:tc>
      </w:tr>
      <w:tr w:rsidR="00AB52BE" w:rsidRPr="00C7289E" w14:paraId="235DFEAF" w14:textId="77777777" w:rsidTr="00CB0E75">
        <w:trPr>
          <w:trHeight w:val="381"/>
        </w:trPr>
        <w:tc>
          <w:tcPr>
            <w:tcW w:w="6292" w:type="dxa"/>
            <w:tcBorders>
              <w:top w:val="nil"/>
              <w:left w:val="single" w:sz="4" w:space="0" w:color="auto"/>
              <w:bottom w:val="single" w:sz="4" w:space="0" w:color="auto"/>
              <w:right w:val="single" w:sz="4" w:space="0" w:color="auto"/>
            </w:tcBorders>
            <w:shd w:val="clear" w:color="auto" w:fill="auto"/>
            <w:noWrap/>
            <w:vAlign w:val="bottom"/>
            <w:hideMark/>
          </w:tcPr>
          <w:p w14:paraId="2F63F03D"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Толщина кожно-жировой складки живота, мм</w:t>
            </w:r>
          </w:p>
        </w:tc>
        <w:tc>
          <w:tcPr>
            <w:tcW w:w="1705" w:type="dxa"/>
            <w:tcBorders>
              <w:top w:val="nil"/>
              <w:left w:val="nil"/>
              <w:bottom w:val="single" w:sz="4" w:space="0" w:color="auto"/>
              <w:right w:val="single" w:sz="4" w:space="0" w:color="auto"/>
            </w:tcBorders>
            <w:shd w:val="clear" w:color="auto" w:fill="auto"/>
            <w:noWrap/>
            <w:vAlign w:val="bottom"/>
            <w:hideMark/>
          </w:tcPr>
          <w:p w14:paraId="280425E9"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23,3±5,8</w:t>
            </w:r>
          </w:p>
        </w:tc>
        <w:tc>
          <w:tcPr>
            <w:tcW w:w="1537" w:type="dxa"/>
            <w:tcBorders>
              <w:top w:val="nil"/>
              <w:left w:val="nil"/>
              <w:bottom w:val="single" w:sz="4" w:space="0" w:color="auto"/>
              <w:right w:val="single" w:sz="4" w:space="0" w:color="auto"/>
            </w:tcBorders>
            <w:shd w:val="clear" w:color="auto" w:fill="auto"/>
            <w:noWrap/>
            <w:vAlign w:val="bottom"/>
            <w:hideMark/>
          </w:tcPr>
          <w:p w14:paraId="422F15A4" w14:textId="77777777" w:rsidR="00AB52BE" w:rsidRPr="00C7289E" w:rsidRDefault="00AB52BE" w:rsidP="00C93EF9">
            <w:pPr>
              <w:spacing w:after="0" w:line="360" w:lineRule="auto"/>
              <w:jc w:val="center"/>
              <w:rPr>
                <w:rFonts w:ascii="Times New Roman" w:hAnsi="Times New Roman"/>
                <w:color w:val="000000"/>
                <w:sz w:val="28"/>
                <w:szCs w:val="28"/>
              </w:rPr>
            </w:pPr>
            <w:r w:rsidRPr="00C7289E">
              <w:rPr>
                <w:rFonts w:ascii="Times New Roman" w:hAnsi="Times New Roman"/>
                <w:color w:val="000000"/>
                <w:sz w:val="28"/>
                <w:szCs w:val="28"/>
              </w:rPr>
              <w:t>21±8,3</w:t>
            </w:r>
          </w:p>
        </w:tc>
      </w:tr>
    </w:tbl>
    <w:p w14:paraId="68004BB3" w14:textId="77777777" w:rsidR="00AB52BE" w:rsidRDefault="00AB52BE" w:rsidP="00C93EF9">
      <w:pPr>
        <w:spacing w:after="0" w:line="360" w:lineRule="auto"/>
        <w:ind w:firstLine="720"/>
        <w:jc w:val="both"/>
        <w:rPr>
          <w:rFonts w:ascii="Times New Roman" w:hAnsi="Times New Roman"/>
          <w:sz w:val="28"/>
        </w:rPr>
      </w:pPr>
    </w:p>
    <w:p w14:paraId="6E6500D8"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Как видно из таблицы 6, игроки специального хоккея со стажем более года имеют лучшие показатели по сравнению с контрольной группой по всем изученным параметрам, так, преимущество по длине и массе тела составила соответственно 9, 7% и 8, 1 %, обхвату плеча и предплечья- 6,3%, и 4,2% соответственно.</w:t>
      </w:r>
    </w:p>
    <w:p w14:paraId="33DE511C"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Более низкое содержание жировой прослойки, характеризующее жировую массу тела, а, следовательно, и уровень мобильность организма, также отмечен у спортсменов, имеющих длительный (более года) стаж занятий специальным хоккеем. Выявленные различия по толщине кожно-жировых складок на определенных участках тела составили 16,7 % для предплечья, 21,7 %-для кисти, 10,95 %-для живота, 13,9 %-под лопаткой.</w:t>
      </w:r>
    </w:p>
    <w:p w14:paraId="72DA75B6"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Результаты проведенных в ходе антропометрических исследований замеров мышечной силы правой и левой руки, а также ЖЕЛ, представлены в таблице 7.</w:t>
      </w:r>
    </w:p>
    <w:p w14:paraId="41E2BF74" w14:textId="77777777" w:rsidR="00AB52BE" w:rsidRDefault="00AB52BE" w:rsidP="00C93EF9">
      <w:pPr>
        <w:spacing w:after="0" w:line="360" w:lineRule="auto"/>
        <w:jc w:val="both"/>
        <w:rPr>
          <w:rFonts w:ascii="Times New Roman" w:hAnsi="Times New Roman"/>
          <w:sz w:val="28"/>
        </w:rPr>
      </w:pPr>
      <w:r>
        <w:rPr>
          <w:rFonts w:ascii="Times New Roman" w:hAnsi="Times New Roman"/>
          <w:sz w:val="28"/>
        </w:rPr>
        <w:t>Таблица 7 – Показатели динамометрии и спирометрии занимающихся различными видами адаптивного хоккея</w:t>
      </w:r>
    </w:p>
    <w:tbl>
      <w:tblPr>
        <w:tblW w:w="9415" w:type="dxa"/>
        <w:tblLook w:val="04A0" w:firstRow="1" w:lastRow="0" w:firstColumn="1" w:lastColumn="0" w:noHBand="0" w:noVBand="1"/>
      </w:tblPr>
      <w:tblGrid>
        <w:gridCol w:w="1965"/>
        <w:gridCol w:w="997"/>
        <w:gridCol w:w="1336"/>
        <w:gridCol w:w="1336"/>
        <w:gridCol w:w="1170"/>
        <w:gridCol w:w="1254"/>
        <w:gridCol w:w="1379"/>
      </w:tblGrid>
      <w:tr w:rsidR="00AB52BE" w:rsidRPr="001F5BD6" w14:paraId="0DBAF17C" w14:textId="77777777" w:rsidTr="00CB0E75">
        <w:trPr>
          <w:trHeight w:val="490"/>
        </w:trPr>
        <w:tc>
          <w:tcPr>
            <w:tcW w:w="1943" w:type="dxa"/>
            <w:vMerge w:val="restart"/>
            <w:tcBorders>
              <w:top w:val="single" w:sz="4" w:space="0" w:color="auto"/>
              <w:left w:val="single" w:sz="4" w:space="0" w:color="auto"/>
              <w:right w:val="single" w:sz="4" w:space="0" w:color="auto"/>
            </w:tcBorders>
            <w:shd w:val="clear" w:color="auto" w:fill="auto"/>
            <w:noWrap/>
            <w:vAlign w:val="bottom"/>
            <w:hideMark/>
          </w:tcPr>
          <w:p w14:paraId="32D79431" w14:textId="77777777" w:rsidR="00AB52BE" w:rsidRPr="001F5BD6" w:rsidRDefault="00AB52BE" w:rsidP="00C93EF9">
            <w:pPr>
              <w:spacing w:after="0" w:line="360" w:lineRule="auto"/>
              <w:jc w:val="center"/>
              <w:rPr>
                <w:rFonts w:ascii="Times New Roman" w:hAnsi="Times New Roman"/>
                <w:color w:val="000000"/>
                <w:sz w:val="28"/>
                <w:szCs w:val="28"/>
              </w:rPr>
            </w:pPr>
            <w:r>
              <w:rPr>
                <w:rFonts w:ascii="Times New Roman" w:hAnsi="Times New Roman"/>
                <w:color w:val="000000"/>
                <w:sz w:val="28"/>
                <w:szCs w:val="28"/>
              </w:rPr>
              <w:t>Наименование параметра</w:t>
            </w:r>
          </w:p>
        </w:tc>
        <w:tc>
          <w:tcPr>
            <w:tcW w:w="23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5CE77B" w14:textId="77777777" w:rsidR="00AB52BE" w:rsidRPr="001F5BD6" w:rsidRDefault="00AB52BE" w:rsidP="00C93EF9">
            <w:pPr>
              <w:spacing w:after="0" w:line="360" w:lineRule="auto"/>
              <w:jc w:val="center"/>
              <w:rPr>
                <w:rFonts w:ascii="Times New Roman" w:hAnsi="Times New Roman"/>
                <w:color w:val="000000"/>
                <w:sz w:val="28"/>
                <w:szCs w:val="28"/>
              </w:rPr>
            </w:pPr>
            <w:proofErr w:type="spellStart"/>
            <w:r w:rsidRPr="001F5BD6">
              <w:rPr>
                <w:rFonts w:ascii="Times New Roman" w:hAnsi="Times New Roman"/>
                <w:color w:val="000000"/>
                <w:sz w:val="28"/>
                <w:szCs w:val="28"/>
              </w:rPr>
              <w:t>Следж</w:t>
            </w:r>
            <w:proofErr w:type="spellEnd"/>
            <w:r w:rsidRPr="001F5BD6">
              <w:rPr>
                <w:rFonts w:ascii="Times New Roman" w:hAnsi="Times New Roman"/>
                <w:color w:val="000000"/>
                <w:sz w:val="28"/>
                <w:szCs w:val="28"/>
              </w:rPr>
              <w:t>-хоккей</w:t>
            </w:r>
          </w:p>
        </w:tc>
        <w:tc>
          <w:tcPr>
            <w:tcW w:w="2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91EB1"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Хоккей для слабовидящих</w:t>
            </w:r>
          </w:p>
        </w:tc>
        <w:tc>
          <w:tcPr>
            <w:tcW w:w="26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8B514E"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Специальный хоккей</w:t>
            </w:r>
          </w:p>
        </w:tc>
      </w:tr>
      <w:tr w:rsidR="00AB52BE" w:rsidRPr="001F5BD6" w14:paraId="773EF716" w14:textId="77777777" w:rsidTr="00CB0E75">
        <w:trPr>
          <w:trHeight w:val="350"/>
        </w:trPr>
        <w:tc>
          <w:tcPr>
            <w:tcW w:w="1943" w:type="dxa"/>
            <w:vMerge/>
            <w:tcBorders>
              <w:left w:val="single" w:sz="4" w:space="0" w:color="auto"/>
              <w:bottom w:val="single" w:sz="4" w:space="0" w:color="auto"/>
              <w:right w:val="single" w:sz="4" w:space="0" w:color="auto"/>
            </w:tcBorders>
            <w:shd w:val="clear" w:color="auto" w:fill="auto"/>
            <w:noWrap/>
            <w:vAlign w:val="bottom"/>
            <w:hideMark/>
          </w:tcPr>
          <w:p w14:paraId="57CED4D9" w14:textId="77777777" w:rsidR="00AB52BE" w:rsidRPr="001F5BD6" w:rsidRDefault="00AB52BE" w:rsidP="00C93EF9">
            <w:pPr>
              <w:spacing w:after="0" w:line="360" w:lineRule="auto"/>
              <w:jc w:val="center"/>
              <w:rPr>
                <w:rFonts w:ascii="Times New Roman" w:hAnsi="Times New Roman"/>
                <w:color w:val="000000"/>
                <w:sz w:val="28"/>
                <w:szCs w:val="28"/>
              </w:rPr>
            </w:pPr>
          </w:p>
        </w:tc>
        <w:tc>
          <w:tcPr>
            <w:tcW w:w="997" w:type="dxa"/>
            <w:tcBorders>
              <w:top w:val="nil"/>
              <w:left w:val="nil"/>
              <w:bottom w:val="single" w:sz="4" w:space="0" w:color="auto"/>
              <w:right w:val="single" w:sz="4" w:space="0" w:color="auto"/>
            </w:tcBorders>
            <w:shd w:val="clear" w:color="auto" w:fill="auto"/>
            <w:noWrap/>
            <w:vAlign w:val="bottom"/>
            <w:hideMark/>
          </w:tcPr>
          <w:p w14:paraId="34C86884"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КГ</w:t>
            </w:r>
          </w:p>
        </w:tc>
        <w:tc>
          <w:tcPr>
            <w:tcW w:w="1336" w:type="dxa"/>
            <w:tcBorders>
              <w:top w:val="nil"/>
              <w:left w:val="nil"/>
              <w:bottom w:val="single" w:sz="4" w:space="0" w:color="auto"/>
              <w:right w:val="single" w:sz="4" w:space="0" w:color="auto"/>
            </w:tcBorders>
            <w:shd w:val="clear" w:color="auto" w:fill="auto"/>
            <w:noWrap/>
            <w:vAlign w:val="bottom"/>
            <w:hideMark/>
          </w:tcPr>
          <w:p w14:paraId="075E6813"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ЭГ</w:t>
            </w:r>
          </w:p>
        </w:tc>
        <w:tc>
          <w:tcPr>
            <w:tcW w:w="1336" w:type="dxa"/>
            <w:tcBorders>
              <w:top w:val="nil"/>
              <w:left w:val="nil"/>
              <w:bottom w:val="single" w:sz="4" w:space="0" w:color="auto"/>
              <w:right w:val="single" w:sz="4" w:space="0" w:color="auto"/>
            </w:tcBorders>
            <w:shd w:val="clear" w:color="auto" w:fill="auto"/>
            <w:noWrap/>
            <w:vAlign w:val="bottom"/>
            <w:hideMark/>
          </w:tcPr>
          <w:p w14:paraId="4BCB4564"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КГ</w:t>
            </w:r>
          </w:p>
        </w:tc>
        <w:tc>
          <w:tcPr>
            <w:tcW w:w="1170" w:type="dxa"/>
            <w:tcBorders>
              <w:top w:val="nil"/>
              <w:left w:val="nil"/>
              <w:bottom w:val="single" w:sz="4" w:space="0" w:color="auto"/>
              <w:right w:val="single" w:sz="4" w:space="0" w:color="auto"/>
            </w:tcBorders>
            <w:shd w:val="clear" w:color="auto" w:fill="auto"/>
            <w:noWrap/>
            <w:vAlign w:val="bottom"/>
            <w:hideMark/>
          </w:tcPr>
          <w:p w14:paraId="5031F8C6"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ЭГ</w:t>
            </w:r>
          </w:p>
        </w:tc>
        <w:tc>
          <w:tcPr>
            <w:tcW w:w="1254" w:type="dxa"/>
            <w:tcBorders>
              <w:top w:val="nil"/>
              <w:left w:val="nil"/>
              <w:bottom w:val="single" w:sz="4" w:space="0" w:color="auto"/>
              <w:right w:val="single" w:sz="4" w:space="0" w:color="auto"/>
            </w:tcBorders>
            <w:shd w:val="clear" w:color="auto" w:fill="auto"/>
            <w:noWrap/>
            <w:vAlign w:val="bottom"/>
            <w:hideMark/>
          </w:tcPr>
          <w:p w14:paraId="2821AFE7"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КГ</w:t>
            </w:r>
          </w:p>
        </w:tc>
        <w:tc>
          <w:tcPr>
            <w:tcW w:w="1378" w:type="dxa"/>
            <w:tcBorders>
              <w:top w:val="nil"/>
              <w:left w:val="nil"/>
              <w:bottom w:val="single" w:sz="4" w:space="0" w:color="auto"/>
              <w:right w:val="single" w:sz="4" w:space="0" w:color="auto"/>
            </w:tcBorders>
            <w:shd w:val="clear" w:color="auto" w:fill="auto"/>
            <w:noWrap/>
            <w:vAlign w:val="bottom"/>
            <w:hideMark/>
          </w:tcPr>
          <w:p w14:paraId="2F6600F1"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ЭГ</w:t>
            </w:r>
          </w:p>
        </w:tc>
      </w:tr>
      <w:tr w:rsidR="00AB52BE" w:rsidRPr="001F5BD6" w14:paraId="18D63457" w14:textId="77777777" w:rsidTr="00CB0E75">
        <w:trPr>
          <w:trHeight w:val="350"/>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459A0984"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lastRenderedPageBreak/>
              <w:t>Сила мышц правой руки</w:t>
            </w:r>
          </w:p>
        </w:tc>
        <w:tc>
          <w:tcPr>
            <w:tcW w:w="997" w:type="dxa"/>
            <w:tcBorders>
              <w:top w:val="nil"/>
              <w:left w:val="nil"/>
              <w:bottom w:val="single" w:sz="4" w:space="0" w:color="auto"/>
              <w:right w:val="single" w:sz="4" w:space="0" w:color="auto"/>
            </w:tcBorders>
            <w:shd w:val="clear" w:color="auto" w:fill="auto"/>
            <w:noWrap/>
            <w:vAlign w:val="bottom"/>
            <w:hideMark/>
          </w:tcPr>
          <w:p w14:paraId="416BF6FA"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18±</w:t>
            </w:r>
          </w:p>
          <w:p w14:paraId="65EEAF7B"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8,8</w:t>
            </w:r>
          </w:p>
        </w:tc>
        <w:tc>
          <w:tcPr>
            <w:tcW w:w="1336" w:type="dxa"/>
            <w:tcBorders>
              <w:top w:val="nil"/>
              <w:left w:val="nil"/>
              <w:bottom w:val="single" w:sz="4" w:space="0" w:color="auto"/>
              <w:right w:val="single" w:sz="4" w:space="0" w:color="auto"/>
            </w:tcBorders>
            <w:shd w:val="clear" w:color="auto" w:fill="auto"/>
            <w:noWrap/>
            <w:vAlign w:val="bottom"/>
            <w:hideMark/>
          </w:tcPr>
          <w:p w14:paraId="10CEF9A6"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19,4±</w:t>
            </w:r>
          </w:p>
          <w:p w14:paraId="6F4C015C"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11,05</w:t>
            </w:r>
          </w:p>
        </w:tc>
        <w:tc>
          <w:tcPr>
            <w:tcW w:w="1336" w:type="dxa"/>
            <w:tcBorders>
              <w:top w:val="nil"/>
              <w:left w:val="nil"/>
              <w:bottom w:val="single" w:sz="4" w:space="0" w:color="auto"/>
              <w:right w:val="single" w:sz="4" w:space="0" w:color="auto"/>
            </w:tcBorders>
            <w:shd w:val="clear" w:color="auto" w:fill="auto"/>
            <w:noWrap/>
            <w:vAlign w:val="bottom"/>
            <w:hideMark/>
          </w:tcPr>
          <w:p w14:paraId="51DD1F21"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15,25±</w:t>
            </w:r>
          </w:p>
          <w:p w14:paraId="2B0026CE"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3,09</w:t>
            </w:r>
          </w:p>
        </w:tc>
        <w:tc>
          <w:tcPr>
            <w:tcW w:w="1170" w:type="dxa"/>
            <w:tcBorders>
              <w:top w:val="nil"/>
              <w:left w:val="nil"/>
              <w:bottom w:val="single" w:sz="4" w:space="0" w:color="auto"/>
              <w:right w:val="single" w:sz="4" w:space="0" w:color="auto"/>
            </w:tcBorders>
            <w:shd w:val="clear" w:color="auto" w:fill="auto"/>
            <w:noWrap/>
            <w:vAlign w:val="bottom"/>
            <w:hideMark/>
          </w:tcPr>
          <w:p w14:paraId="3FDD834E"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23±</w:t>
            </w:r>
          </w:p>
          <w:p w14:paraId="30031257"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6,7</w:t>
            </w:r>
          </w:p>
        </w:tc>
        <w:tc>
          <w:tcPr>
            <w:tcW w:w="1254" w:type="dxa"/>
            <w:tcBorders>
              <w:top w:val="nil"/>
              <w:left w:val="nil"/>
              <w:bottom w:val="single" w:sz="4" w:space="0" w:color="auto"/>
              <w:right w:val="single" w:sz="4" w:space="0" w:color="auto"/>
            </w:tcBorders>
            <w:shd w:val="clear" w:color="auto" w:fill="auto"/>
            <w:noWrap/>
            <w:vAlign w:val="bottom"/>
            <w:hideMark/>
          </w:tcPr>
          <w:p w14:paraId="00E366A1"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14,3±</w:t>
            </w:r>
          </w:p>
          <w:p w14:paraId="2EE4EBDB"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5,1</w:t>
            </w:r>
          </w:p>
        </w:tc>
        <w:tc>
          <w:tcPr>
            <w:tcW w:w="1378" w:type="dxa"/>
            <w:tcBorders>
              <w:top w:val="nil"/>
              <w:left w:val="nil"/>
              <w:bottom w:val="single" w:sz="4" w:space="0" w:color="auto"/>
              <w:right w:val="single" w:sz="4" w:space="0" w:color="auto"/>
            </w:tcBorders>
            <w:shd w:val="clear" w:color="auto" w:fill="auto"/>
            <w:noWrap/>
            <w:vAlign w:val="bottom"/>
            <w:hideMark/>
          </w:tcPr>
          <w:p w14:paraId="1F390156"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15±</w:t>
            </w:r>
          </w:p>
          <w:p w14:paraId="68F4F7E0"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10,4</w:t>
            </w:r>
          </w:p>
        </w:tc>
      </w:tr>
      <w:tr w:rsidR="00AB52BE" w:rsidRPr="001F5BD6" w14:paraId="711982BA" w14:textId="77777777" w:rsidTr="00CB0E75">
        <w:trPr>
          <w:trHeight w:val="350"/>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6CA2B53C"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Сила мышц левой руки</w:t>
            </w:r>
          </w:p>
        </w:tc>
        <w:tc>
          <w:tcPr>
            <w:tcW w:w="997" w:type="dxa"/>
            <w:tcBorders>
              <w:top w:val="nil"/>
              <w:left w:val="nil"/>
              <w:bottom w:val="single" w:sz="4" w:space="0" w:color="auto"/>
              <w:right w:val="single" w:sz="4" w:space="0" w:color="auto"/>
            </w:tcBorders>
            <w:shd w:val="clear" w:color="auto" w:fill="auto"/>
            <w:noWrap/>
            <w:vAlign w:val="bottom"/>
            <w:hideMark/>
          </w:tcPr>
          <w:p w14:paraId="390FB183"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15±</w:t>
            </w:r>
          </w:p>
          <w:p w14:paraId="2A19CC07"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11,7</w:t>
            </w:r>
          </w:p>
        </w:tc>
        <w:tc>
          <w:tcPr>
            <w:tcW w:w="1336" w:type="dxa"/>
            <w:tcBorders>
              <w:top w:val="nil"/>
              <w:left w:val="nil"/>
              <w:bottom w:val="single" w:sz="4" w:space="0" w:color="auto"/>
              <w:right w:val="single" w:sz="4" w:space="0" w:color="auto"/>
            </w:tcBorders>
            <w:shd w:val="clear" w:color="auto" w:fill="auto"/>
            <w:noWrap/>
            <w:vAlign w:val="bottom"/>
            <w:hideMark/>
          </w:tcPr>
          <w:p w14:paraId="3AB4EF6D"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18,2±</w:t>
            </w:r>
          </w:p>
          <w:p w14:paraId="4A51FBFE"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11,8</w:t>
            </w:r>
          </w:p>
        </w:tc>
        <w:tc>
          <w:tcPr>
            <w:tcW w:w="1336" w:type="dxa"/>
            <w:tcBorders>
              <w:top w:val="nil"/>
              <w:left w:val="nil"/>
              <w:bottom w:val="single" w:sz="4" w:space="0" w:color="auto"/>
              <w:right w:val="single" w:sz="4" w:space="0" w:color="auto"/>
            </w:tcBorders>
            <w:shd w:val="clear" w:color="auto" w:fill="auto"/>
            <w:noWrap/>
            <w:vAlign w:val="bottom"/>
            <w:hideMark/>
          </w:tcPr>
          <w:p w14:paraId="463D1F7B"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15,25±</w:t>
            </w:r>
          </w:p>
          <w:p w14:paraId="31ED9437"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3,59</w:t>
            </w:r>
          </w:p>
        </w:tc>
        <w:tc>
          <w:tcPr>
            <w:tcW w:w="1170" w:type="dxa"/>
            <w:tcBorders>
              <w:top w:val="nil"/>
              <w:left w:val="nil"/>
              <w:bottom w:val="single" w:sz="4" w:space="0" w:color="auto"/>
              <w:right w:val="single" w:sz="4" w:space="0" w:color="auto"/>
            </w:tcBorders>
            <w:shd w:val="clear" w:color="auto" w:fill="auto"/>
            <w:noWrap/>
            <w:vAlign w:val="bottom"/>
            <w:hideMark/>
          </w:tcPr>
          <w:p w14:paraId="025BD65B"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20,25±</w:t>
            </w:r>
          </w:p>
          <w:p w14:paraId="183B0268"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5,31</w:t>
            </w:r>
          </w:p>
        </w:tc>
        <w:tc>
          <w:tcPr>
            <w:tcW w:w="1254" w:type="dxa"/>
            <w:tcBorders>
              <w:top w:val="nil"/>
              <w:left w:val="nil"/>
              <w:bottom w:val="single" w:sz="4" w:space="0" w:color="auto"/>
              <w:right w:val="single" w:sz="4" w:space="0" w:color="auto"/>
            </w:tcBorders>
            <w:shd w:val="clear" w:color="auto" w:fill="auto"/>
            <w:noWrap/>
            <w:vAlign w:val="bottom"/>
            <w:hideMark/>
          </w:tcPr>
          <w:p w14:paraId="2AD7FCBE"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11,3±</w:t>
            </w:r>
          </w:p>
          <w:p w14:paraId="3B07CEE7"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4,04</w:t>
            </w:r>
          </w:p>
        </w:tc>
        <w:tc>
          <w:tcPr>
            <w:tcW w:w="1378" w:type="dxa"/>
            <w:tcBorders>
              <w:top w:val="nil"/>
              <w:left w:val="nil"/>
              <w:bottom w:val="single" w:sz="4" w:space="0" w:color="auto"/>
              <w:right w:val="single" w:sz="4" w:space="0" w:color="auto"/>
            </w:tcBorders>
            <w:shd w:val="clear" w:color="auto" w:fill="auto"/>
            <w:noWrap/>
            <w:vAlign w:val="bottom"/>
            <w:hideMark/>
          </w:tcPr>
          <w:p w14:paraId="35995181"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15,3±</w:t>
            </w:r>
          </w:p>
          <w:p w14:paraId="55D896AE"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10,16</w:t>
            </w:r>
          </w:p>
        </w:tc>
      </w:tr>
      <w:tr w:rsidR="00AB52BE" w:rsidRPr="001F5BD6" w14:paraId="1AE8C958" w14:textId="77777777" w:rsidTr="00CB0E75">
        <w:trPr>
          <w:trHeight w:val="350"/>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7AB8FA86" w14:textId="77777777" w:rsidR="00AB52BE" w:rsidRPr="0025275F" w:rsidRDefault="00AB52BE" w:rsidP="00C93EF9">
            <w:pPr>
              <w:spacing w:after="0" w:line="360" w:lineRule="auto"/>
              <w:jc w:val="center"/>
              <w:rPr>
                <w:rFonts w:ascii="Times New Roman" w:hAnsi="Times New Roman"/>
                <w:sz w:val="28"/>
                <w:szCs w:val="28"/>
              </w:rPr>
            </w:pPr>
            <w:r w:rsidRPr="0025275F">
              <w:rPr>
                <w:rFonts w:ascii="Times New Roman" w:hAnsi="Times New Roman"/>
                <w:sz w:val="28"/>
                <w:szCs w:val="28"/>
              </w:rPr>
              <w:t>ЖЕЛ, мл</w:t>
            </w:r>
          </w:p>
        </w:tc>
        <w:tc>
          <w:tcPr>
            <w:tcW w:w="997" w:type="dxa"/>
            <w:tcBorders>
              <w:top w:val="nil"/>
              <w:left w:val="nil"/>
              <w:bottom w:val="single" w:sz="4" w:space="0" w:color="auto"/>
              <w:right w:val="single" w:sz="4" w:space="0" w:color="auto"/>
            </w:tcBorders>
            <w:shd w:val="clear" w:color="auto" w:fill="auto"/>
            <w:noWrap/>
            <w:vAlign w:val="bottom"/>
            <w:hideMark/>
          </w:tcPr>
          <w:p w14:paraId="256FE8AF"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1640±</w:t>
            </w:r>
          </w:p>
          <w:p w14:paraId="513E3ABE"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986,4</w:t>
            </w:r>
          </w:p>
        </w:tc>
        <w:tc>
          <w:tcPr>
            <w:tcW w:w="1336" w:type="dxa"/>
            <w:tcBorders>
              <w:top w:val="nil"/>
              <w:left w:val="nil"/>
              <w:bottom w:val="single" w:sz="4" w:space="0" w:color="auto"/>
              <w:right w:val="single" w:sz="4" w:space="0" w:color="auto"/>
            </w:tcBorders>
            <w:shd w:val="clear" w:color="auto" w:fill="auto"/>
            <w:noWrap/>
            <w:vAlign w:val="bottom"/>
            <w:hideMark/>
          </w:tcPr>
          <w:p w14:paraId="5B607B90"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2020±</w:t>
            </w:r>
          </w:p>
          <w:p w14:paraId="1F713CC6"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1037</w:t>
            </w:r>
          </w:p>
        </w:tc>
        <w:tc>
          <w:tcPr>
            <w:tcW w:w="1336" w:type="dxa"/>
            <w:tcBorders>
              <w:top w:val="nil"/>
              <w:left w:val="nil"/>
              <w:bottom w:val="single" w:sz="4" w:space="0" w:color="auto"/>
              <w:right w:val="single" w:sz="4" w:space="0" w:color="auto"/>
            </w:tcBorders>
            <w:shd w:val="clear" w:color="auto" w:fill="auto"/>
            <w:noWrap/>
            <w:vAlign w:val="bottom"/>
            <w:hideMark/>
          </w:tcPr>
          <w:p w14:paraId="56353C43"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1450±</w:t>
            </w:r>
          </w:p>
          <w:p w14:paraId="5355C95B"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369,7</w:t>
            </w:r>
          </w:p>
        </w:tc>
        <w:tc>
          <w:tcPr>
            <w:tcW w:w="1170" w:type="dxa"/>
            <w:tcBorders>
              <w:top w:val="nil"/>
              <w:left w:val="nil"/>
              <w:bottom w:val="single" w:sz="4" w:space="0" w:color="auto"/>
              <w:right w:val="single" w:sz="4" w:space="0" w:color="auto"/>
            </w:tcBorders>
            <w:shd w:val="clear" w:color="auto" w:fill="auto"/>
            <w:noWrap/>
            <w:vAlign w:val="bottom"/>
            <w:hideMark/>
          </w:tcPr>
          <w:p w14:paraId="1D1A7AEF"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1750±</w:t>
            </w:r>
          </w:p>
          <w:p w14:paraId="1BEAD242"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1193,04</w:t>
            </w:r>
          </w:p>
        </w:tc>
        <w:tc>
          <w:tcPr>
            <w:tcW w:w="1254" w:type="dxa"/>
            <w:tcBorders>
              <w:top w:val="nil"/>
              <w:left w:val="nil"/>
              <w:bottom w:val="single" w:sz="4" w:space="0" w:color="auto"/>
              <w:right w:val="single" w:sz="4" w:space="0" w:color="auto"/>
            </w:tcBorders>
            <w:shd w:val="clear" w:color="auto" w:fill="auto"/>
            <w:noWrap/>
            <w:vAlign w:val="bottom"/>
            <w:hideMark/>
          </w:tcPr>
          <w:p w14:paraId="1A90E0A1"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1733,3±</w:t>
            </w:r>
          </w:p>
          <w:p w14:paraId="4306523C"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461,9</w:t>
            </w:r>
          </w:p>
        </w:tc>
        <w:tc>
          <w:tcPr>
            <w:tcW w:w="1378" w:type="dxa"/>
            <w:tcBorders>
              <w:top w:val="nil"/>
              <w:left w:val="nil"/>
              <w:bottom w:val="single" w:sz="4" w:space="0" w:color="auto"/>
              <w:right w:val="single" w:sz="4" w:space="0" w:color="auto"/>
            </w:tcBorders>
            <w:shd w:val="clear" w:color="auto" w:fill="auto"/>
            <w:noWrap/>
            <w:vAlign w:val="bottom"/>
            <w:hideMark/>
          </w:tcPr>
          <w:p w14:paraId="648DA827"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1900±</w:t>
            </w:r>
          </w:p>
          <w:p w14:paraId="2978D0A3"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953,9</w:t>
            </w:r>
          </w:p>
        </w:tc>
      </w:tr>
      <w:tr w:rsidR="00AB52BE" w:rsidRPr="001F5BD6" w14:paraId="6C301509" w14:textId="77777777" w:rsidTr="00CB0E75">
        <w:trPr>
          <w:trHeight w:val="350"/>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6F80FD6C"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t-критерий</w:t>
            </w:r>
          </w:p>
        </w:tc>
        <w:tc>
          <w:tcPr>
            <w:tcW w:w="23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870AE0"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Ниже критического для F=8</w:t>
            </w:r>
          </w:p>
        </w:tc>
        <w:tc>
          <w:tcPr>
            <w:tcW w:w="2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B909EB"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 xml:space="preserve">Ниже </w:t>
            </w:r>
          </w:p>
          <w:p w14:paraId="42BE4E58"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критического для F=8</w:t>
            </w:r>
          </w:p>
        </w:tc>
        <w:tc>
          <w:tcPr>
            <w:tcW w:w="26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D054DF"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 xml:space="preserve">Ниже </w:t>
            </w:r>
          </w:p>
          <w:p w14:paraId="6854ACC0" w14:textId="77777777" w:rsidR="00AB52BE"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 xml:space="preserve">критического для </w:t>
            </w:r>
          </w:p>
          <w:p w14:paraId="1374355E" w14:textId="77777777" w:rsidR="00AB52BE" w:rsidRPr="001F5BD6" w:rsidRDefault="00AB52BE" w:rsidP="00C93EF9">
            <w:pPr>
              <w:spacing w:after="0" w:line="360" w:lineRule="auto"/>
              <w:jc w:val="center"/>
              <w:rPr>
                <w:rFonts w:ascii="Times New Roman" w:hAnsi="Times New Roman"/>
                <w:color w:val="000000"/>
                <w:sz w:val="28"/>
                <w:szCs w:val="28"/>
              </w:rPr>
            </w:pPr>
            <w:r w:rsidRPr="001F5BD6">
              <w:rPr>
                <w:rFonts w:ascii="Times New Roman" w:hAnsi="Times New Roman"/>
                <w:color w:val="000000"/>
                <w:sz w:val="28"/>
                <w:szCs w:val="28"/>
              </w:rPr>
              <w:t>F=8</w:t>
            </w:r>
          </w:p>
        </w:tc>
      </w:tr>
    </w:tbl>
    <w:p w14:paraId="0BA3FBD3" w14:textId="77777777" w:rsidR="00AB52BE" w:rsidRDefault="00AB52BE" w:rsidP="00C93EF9">
      <w:pPr>
        <w:spacing w:after="0" w:line="360" w:lineRule="auto"/>
        <w:ind w:firstLine="720"/>
        <w:jc w:val="center"/>
        <w:rPr>
          <w:rFonts w:ascii="Times New Roman" w:hAnsi="Times New Roman"/>
          <w:sz w:val="28"/>
        </w:rPr>
      </w:pPr>
    </w:p>
    <w:p w14:paraId="2D008361"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 xml:space="preserve">Из таблицы 7 видно, что показатели динамометрии правой и левой руки у спортсменов всех нозологий выше, чем у спортсменов контрольных групп. Так, в группе </w:t>
      </w:r>
      <w:proofErr w:type="spellStart"/>
      <w:r>
        <w:rPr>
          <w:rFonts w:ascii="Times New Roman" w:hAnsi="Times New Roman"/>
          <w:sz w:val="28"/>
        </w:rPr>
        <w:t>следж</w:t>
      </w:r>
      <w:proofErr w:type="spellEnd"/>
      <w:r>
        <w:rPr>
          <w:rFonts w:ascii="Times New Roman" w:hAnsi="Times New Roman"/>
          <w:sz w:val="28"/>
        </w:rPr>
        <w:t>-хоккеистов, различия по силе правой руки составили 7,8 %, левой руки-21,3 %; в группе хоккеистов для слабовидящего различия составили 50,8 и 32,8 %, соответственно, в группе специального хоккея- 4,9 и 35,4% соответственно.</w:t>
      </w:r>
    </w:p>
    <w:p w14:paraId="07BCDCC9"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 xml:space="preserve">Аналогичная закономерность в пользу экспериментальных групп всех нозологий прослеживается и по ЖЕЛ; различия по данному показателю составили в группе </w:t>
      </w:r>
      <w:proofErr w:type="spellStart"/>
      <w:r>
        <w:rPr>
          <w:rFonts w:ascii="Times New Roman" w:hAnsi="Times New Roman"/>
          <w:sz w:val="28"/>
        </w:rPr>
        <w:t>следж</w:t>
      </w:r>
      <w:proofErr w:type="spellEnd"/>
      <w:r>
        <w:rPr>
          <w:rFonts w:ascii="Times New Roman" w:hAnsi="Times New Roman"/>
          <w:sz w:val="28"/>
        </w:rPr>
        <w:t>-хоккеистов- 23,2%, в группе слабовидящих хоккеистов- 20,7%, в группе специального хоккея- 9,62%.</w:t>
      </w:r>
    </w:p>
    <w:p w14:paraId="736EB580" w14:textId="77777777" w:rsidR="00AB52BE" w:rsidRPr="00FE45CD" w:rsidRDefault="00AB52BE" w:rsidP="00C93EF9">
      <w:pPr>
        <w:pStyle w:val="a4"/>
        <w:spacing w:after="0" w:line="360" w:lineRule="auto"/>
        <w:ind w:left="0" w:firstLine="720"/>
        <w:jc w:val="both"/>
        <w:rPr>
          <w:rFonts w:ascii="Times New Roman" w:hAnsi="Times New Roman"/>
          <w:sz w:val="28"/>
        </w:rPr>
      </w:pPr>
      <w:r w:rsidRPr="00FE45CD">
        <w:rPr>
          <w:rFonts w:ascii="Times New Roman" w:hAnsi="Times New Roman"/>
          <w:sz w:val="28"/>
        </w:rPr>
        <w:t>Полученные различия между контрольной и экспериментальной группой, хотя и являются достаточно информативными и значимыми, однако, в силу небольшой выборки по каждой нозологии (6-10 человек), что связано со специфичностью контингента, не могут считаться достоверными (Р&gt;0,05).</w:t>
      </w:r>
    </w:p>
    <w:p w14:paraId="7935EF53"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Кроме того, нами отмечен характер особенностей влияния занятий тем или иным видом адаптивного хоккея и дана сравнительная характеристика данных видов спорта в аспекте воздействия на антропометрические параметры игроков (рисунки 6, 7).</w:t>
      </w:r>
    </w:p>
    <w:p w14:paraId="252B3EDC" w14:textId="77777777" w:rsidR="00AB52BE" w:rsidRDefault="00AB52BE" w:rsidP="00C93EF9">
      <w:pPr>
        <w:spacing w:after="0" w:line="360" w:lineRule="auto"/>
        <w:ind w:firstLine="720"/>
        <w:jc w:val="both"/>
        <w:rPr>
          <w:rFonts w:ascii="Times New Roman" w:hAnsi="Times New Roman"/>
          <w:sz w:val="28"/>
        </w:rPr>
      </w:pPr>
    </w:p>
    <w:p w14:paraId="07175392" w14:textId="77777777" w:rsidR="00AB52BE" w:rsidRDefault="00AB52BE" w:rsidP="00C93EF9">
      <w:pPr>
        <w:spacing w:after="0" w:line="360" w:lineRule="auto"/>
        <w:jc w:val="center"/>
        <w:rPr>
          <w:rFonts w:ascii="Times New Roman" w:hAnsi="Times New Roman"/>
          <w:sz w:val="28"/>
        </w:rPr>
      </w:pPr>
      <w:r>
        <w:rPr>
          <w:noProof/>
        </w:rPr>
        <w:lastRenderedPageBreak/>
        <w:drawing>
          <wp:inline distT="0" distB="0" distL="0" distR="0" wp14:anchorId="01596B99" wp14:editId="5E819077">
            <wp:extent cx="5558118" cy="2873188"/>
            <wp:effectExtent l="0" t="0" r="5080" b="38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EDACC2" w14:textId="77777777" w:rsidR="00AB52BE" w:rsidRDefault="00AB52BE" w:rsidP="00C93EF9">
      <w:pPr>
        <w:spacing w:after="0" w:line="360" w:lineRule="auto"/>
        <w:jc w:val="center"/>
        <w:rPr>
          <w:rFonts w:ascii="Times New Roman" w:hAnsi="Times New Roman"/>
          <w:sz w:val="28"/>
        </w:rPr>
      </w:pPr>
      <w:r>
        <w:rPr>
          <w:rFonts w:ascii="Times New Roman" w:hAnsi="Times New Roman"/>
          <w:sz w:val="28"/>
        </w:rPr>
        <w:t>Рисунок 6 - Воздействие занятий различными видами хоккея на антропометрические параметры игроков</w:t>
      </w:r>
    </w:p>
    <w:p w14:paraId="4D09421A" w14:textId="77777777" w:rsidR="00AB52BE" w:rsidRDefault="00AB52BE" w:rsidP="00C93EF9">
      <w:pPr>
        <w:spacing w:after="0" w:line="360" w:lineRule="auto"/>
        <w:ind w:firstLine="720"/>
        <w:jc w:val="both"/>
        <w:rPr>
          <w:rFonts w:ascii="Times New Roman" w:hAnsi="Times New Roman"/>
          <w:sz w:val="28"/>
        </w:rPr>
      </w:pPr>
    </w:p>
    <w:p w14:paraId="7739BF0D"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 xml:space="preserve">Как видно из диаграммы, представленной на рисунке 6, наибольшее положительное влияние в части длины и массы тела, обхватов плеча и предплечья, адаптивный хоккей оказал на спортсменов с нарушениями зрения, в части толщины кожно-жировых складок -на </w:t>
      </w:r>
      <w:proofErr w:type="spellStart"/>
      <w:r>
        <w:rPr>
          <w:rFonts w:ascii="Times New Roman" w:hAnsi="Times New Roman"/>
          <w:sz w:val="28"/>
        </w:rPr>
        <w:t>следж</w:t>
      </w:r>
      <w:proofErr w:type="spellEnd"/>
      <w:r>
        <w:rPr>
          <w:rFonts w:ascii="Times New Roman" w:hAnsi="Times New Roman"/>
          <w:sz w:val="28"/>
        </w:rPr>
        <w:t>-хоккеистов, за исключением складки в области живота.</w:t>
      </w:r>
    </w:p>
    <w:p w14:paraId="7D634D3B" w14:textId="77777777" w:rsidR="00AB52BE" w:rsidRDefault="00AB52BE" w:rsidP="00C93EF9">
      <w:pPr>
        <w:pStyle w:val="a4"/>
        <w:spacing w:after="0" w:line="360" w:lineRule="auto"/>
        <w:ind w:left="0" w:firstLine="720"/>
        <w:jc w:val="both"/>
        <w:rPr>
          <w:rFonts w:ascii="Times New Roman" w:hAnsi="Times New Roman"/>
          <w:sz w:val="28"/>
        </w:rPr>
      </w:pPr>
    </w:p>
    <w:p w14:paraId="6596C5D8" w14:textId="77777777" w:rsidR="00AB52BE" w:rsidRDefault="00AB52BE" w:rsidP="00C93EF9">
      <w:pPr>
        <w:spacing w:after="0" w:line="360" w:lineRule="auto"/>
        <w:ind w:firstLine="720"/>
        <w:jc w:val="center"/>
        <w:rPr>
          <w:rFonts w:ascii="Times New Roman" w:hAnsi="Times New Roman"/>
          <w:sz w:val="28"/>
        </w:rPr>
      </w:pPr>
      <w:r>
        <w:rPr>
          <w:noProof/>
        </w:rPr>
        <w:drawing>
          <wp:inline distT="0" distB="0" distL="0" distR="0" wp14:anchorId="2B9014CD" wp14:editId="517ACD2B">
            <wp:extent cx="4646140" cy="2780270"/>
            <wp:effectExtent l="0" t="0" r="2540" b="12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30E195" w14:textId="37801608" w:rsidR="00AB52BE" w:rsidRDefault="00AB52BE" w:rsidP="00C93EF9">
      <w:pPr>
        <w:spacing w:after="0" w:line="360" w:lineRule="auto"/>
        <w:jc w:val="center"/>
        <w:rPr>
          <w:rFonts w:ascii="Times New Roman" w:hAnsi="Times New Roman"/>
          <w:color w:val="000000" w:themeColor="text1"/>
          <w:sz w:val="28"/>
        </w:rPr>
      </w:pPr>
      <w:r w:rsidRPr="00847F17">
        <w:rPr>
          <w:rFonts w:ascii="Times New Roman" w:hAnsi="Times New Roman"/>
          <w:color w:val="000000" w:themeColor="text1"/>
          <w:sz w:val="28"/>
        </w:rPr>
        <w:t xml:space="preserve">Рисунок 7-Прирост в показателях динамометрии и спирометрии под воздействием занятий адаптивным хоккеем </w:t>
      </w:r>
    </w:p>
    <w:p w14:paraId="47D9F59E" w14:textId="77777777" w:rsidR="00CB0E75" w:rsidRPr="00847F17" w:rsidRDefault="00CB0E75" w:rsidP="00C93EF9">
      <w:pPr>
        <w:spacing w:after="0" w:line="360" w:lineRule="auto"/>
        <w:jc w:val="center"/>
        <w:rPr>
          <w:rFonts w:ascii="Times New Roman" w:hAnsi="Times New Roman"/>
          <w:color w:val="000000" w:themeColor="text1"/>
          <w:sz w:val="28"/>
        </w:rPr>
      </w:pPr>
    </w:p>
    <w:p w14:paraId="424B0378"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 xml:space="preserve">На диаграмме (рисунок 7) видно, что самое большое различие, между контрольными и экспериментальными группами по показателю динамометрия правой и левой руки, выявлено в группе слабовидящих хоккеистов, за ними идут спортсмены, занимающиеся специальным хоккеем, и только потом </w:t>
      </w:r>
      <w:proofErr w:type="spellStart"/>
      <w:r>
        <w:rPr>
          <w:rFonts w:ascii="Times New Roman" w:hAnsi="Times New Roman"/>
          <w:sz w:val="28"/>
        </w:rPr>
        <w:t>следж</w:t>
      </w:r>
      <w:proofErr w:type="spellEnd"/>
      <w:r>
        <w:rPr>
          <w:rFonts w:ascii="Times New Roman" w:hAnsi="Times New Roman"/>
          <w:sz w:val="28"/>
        </w:rPr>
        <w:t xml:space="preserve">-хоккеисты. В то же время по ЖЕЛ наблюдается другая картина: наибольший прирост в этом показателе показали спортсмены, занимающиеся </w:t>
      </w:r>
      <w:proofErr w:type="spellStart"/>
      <w:r>
        <w:rPr>
          <w:rFonts w:ascii="Times New Roman" w:hAnsi="Times New Roman"/>
          <w:sz w:val="28"/>
        </w:rPr>
        <w:t>следж</w:t>
      </w:r>
      <w:proofErr w:type="spellEnd"/>
      <w:r>
        <w:rPr>
          <w:rFonts w:ascii="Times New Roman" w:hAnsi="Times New Roman"/>
          <w:sz w:val="28"/>
        </w:rPr>
        <w:t>-хоккеем, потом слабовидящие и самый низкий прирост характерен для группы занимающихся специальным хоккеем.</w:t>
      </w:r>
    </w:p>
    <w:p w14:paraId="52D0F37A" w14:textId="77777777" w:rsidR="00AB52BE" w:rsidRDefault="00AB52BE" w:rsidP="00C93EF9">
      <w:pPr>
        <w:pStyle w:val="a4"/>
        <w:spacing w:after="0" w:line="360" w:lineRule="auto"/>
        <w:ind w:left="0" w:firstLine="720"/>
        <w:jc w:val="both"/>
        <w:rPr>
          <w:rFonts w:ascii="Times New Roman" w:hAnsi="Times New Roman"/>
          <w:sz w:val="28"/>
        </w:rPr>
      </w:pPr>
      <w:r w:rsidRPr="00FE45CD">
        <w:rPr>
          <w:rFonts w:ascii="Times New Roman" w:hAnsi="Times New Roman"/>
          <w:sz w:val="28"/>
        </w:rPr>
        <w:t>Таким образом, проведенные антропометрические измерения</w:t>
      </w:r>
      <w:r>
        <w:rPr>
          <w:rFonts w:ascii="Times New Roman" w:hAnsi="Times New Roman"/>
          <w:sz w:val="28"/>
        </w:rPr>
        <w:t xml:space="preserve">, в том числе динамометрия и спирометрия, </w:t>
      </w:r>
      <w:r w:rsidRPr="00FE45CD">
        <w:rPr>
          <w:rFonts w:ascii="Times New Roman" w:hAnsi="Times New Roman"/>
          <w:sz w:val="28"/>
        </w:rPr>
        <w:t>свидетельствуют о более высоком уровне физического развития представителей экспериментальных групп всех нозологических групп, что безусловно связано с более высоким стажем занятий, дающим преимущество в выполнении различных элементов во время тренировочного и игрового процесса.</w:t>
      </w:r>
    </w:p>
    <w:p w14:paraId="351963D7" w14:textId="77777777" w:rsidR="00AB52BE" w:rsidRDefault="00AB52BE" w:rsidP="00C93EF9">
      <w:pPr>
        <w:pStyle w:val="a4"/>
        <w:spacing w:after="0" w:line="360" w:lineRule="auto"/>
        <w:ind w:left="0" w:firstLine="720"/>
        <w:jc w:val="both"/>
        <w:rPr>
          <w:rFonts w:ascii="Times New Roman" w:hAnsi="Times New Roman"/>
          <w:sz w:val="28"/>
        </w:rPr>
      </w:pPr>
    </w:p>
    <w:p w14:paraId="68751301" w14:textId="2658B008" w:rsidR="00AB52BE" w:rsidRPr="003910BC" w:rsidRDefault="00AB52BE" w:rsidP="003910BC">
      <w:pPr>
        <w:pStyle w:val="a4"/>
        <w:numPr>
          <w:ilvl w:val="1"/>
          <w:numId w:val="4"/>
        </w:numPr>
        <w:spacing w:after="0" w:line="360" w:lineRule="auto"/>
        <w:jc w:val="center"/>
        <w:rPr>
          <w:rFonts w:ascii="Times New Roman" w:hAnsi="Times New Roman"/>
          <w:bCs/>
          <w:i/>
          <w:iCs/>
          <w:sz w:val="28"/>
        </w:rPr>
      </w:pPr>
      <w:r w:rsidRPr="003910BC">
        <w:rPr>
          <w:rFonts w:ascii="Times New Roman" w:hAnsi="Times New Roman"/>
          <w:bCs/>
          <w:i/>
          <w:iCs/>
          <w:sz w:val="28"/>
        </w:rPr>
        <w:t>Результаты психофизиологического тестирования подростков с ОВЗ, занимающихся различными видами адаптивного хоккея</w:t>
      </w:r>
    </w:p>
    <w:p w14:paraId="6E66ED0B" w14:textId="570616EA" w:rsidR="00AB52BE" w:rsidRDefault="00AB52BE" w:rsidP="00C93EF9">
      <w:pPr>
        <w:spacing w:after="0" w:line="360" w:lineRule="auto"/>
        <w:ind w:firstLine="720"/>
        <w:jc w:val="both"/>
        <w:rPr>
          <w:rFonts w:ascii="Times New Roman" w:hAnsi="Times New Roman"/>
          <w:color w:val="000000"/>
          <w:sz w:val="28"/>
        </w:rPr>
      </w:pPr>
      <w:r>
        <w:rPr>
          <w:rFonts w:ascii="Times New Roman" w:hAnsi="Times New Roman"/>
          <w:sz w:val="28"/>
        </w:rPr>
        <w:t xml:space="preserve">Все спортсмены-подростки проходили психофизиологическое тестирование на </w:t>
      </w:r>
      <w:r>
        <w:rPr>
          <w:rFonts w:ascii="Times New Roman" w:hAnsi="Times New Roman"/>
          <w:color w:val="000000"/>
          <w:sz w:val="28"/>
        </w:rPr>
        <w:t>приборе УПТФ-1/30 «Психофизиолог»</w:t>
      </w:r>
      <w:r w:rsidRPr="005123EE">
        <w:rPr>
          <w:rFonts w:ascii="Times New Roman" w:hAnsi="Times New Roman"/>
          <w:color w:val="000000" w:themeColor="text1"/>
          <w:sz w:val="28"/>
        </w:rPr>
        <w:t xml:space="preserve">, </w:t>
      </w:r>
      <w:r w:rsidRPr="00A809E2">
        <w:rPr>
          <w:rFonts w:ascii="Times New Roman" w:hAnsi="Times New Roman"/>
          <w:sz w:val="28"/>
        </w:rPr>
        <w:t xml:space="preserve">который </w:t>
      </w:r>
      <w:r>
        <w:rPr>
          <w:rFonts w:ascii="Times New Roman" w:hAnsi="Times New Roman"/>
          <w:color w:val="000000"/>
          <w:sz w:val="28"/>
        </w:rPr>
        <w:t>позволяет оперативно анализировать полученные данные сразу после завершения тестирования, регистрировать время, затраченное на прохождение задания, что позволяет анализировать неконтролируемые реакции и сознательную симуляцию.</w:t>
      </w:r>
    </w:p>
    <w:p w14:paraId="7DA0BD79" w14:textId="77777777" w:rsidR="00AB52BE" w:rsidRDefault="00AB52BE" w:rsidP="00C93EF9">
      <w:pPr>
        <w:spacing w:after="0" w:line="360" w:lineRule="auto"/>
        <w:jc w:val="center"/>
        <w:rPr>
          <w:rFonts w:ascii="Times New Roman" w:hAnsi="Times New Roman"/>
          <w:sz w:val="28"/>
        </w:rPr>
      </w:pPr>
    </w:p>
    <w:p w14:paraId="1A91BC2D" w14:textId="77777777" w:rsidR="00AB52BE" w:rsidRDefault="00AB52BE" w:rsidP="00C93EF9">
      <w:pPr>
        <w:spacing w:after="0" w:line="360" w:lineRule="auto"/>
        <w:jc w:val="center"/>
        <w:rPr>
          <w:rFonts w:ascii="Times New Roman" w:hAnsi="Times New Roman"/>
          <w:sz w:val="28"/>
        </w:rPr>
      </w:pPr>
      <w:r>
        <w:rPr>
          <w:rFonts w:ascii="Times New Roman" w:hAnsi="Times New Roman"/>
          <w:noProof/>
          <w:sz w:val="28"/>
        </w:rPr>
        <w:lastRenderedPageBreak/>
        <w:drawing>
          <wp:inline distT="0" distB="0" distL="0" distR="0" wp14:anchorId="6F1DDC82" wp14:editId="67A16B06">
            <wp:extent cx="5166360" cy="3878580"/>
            <wp:effectExtent l="0" t="0" r="0" b="7620"/>
            <wp:docPr id="11" name="Рисунок 11" descr="Изображение выглядит как человек, женщин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человек, женщина, внутренний&#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360" cy="3878580"/>
                    </a:xfrm>
                    <a:prstGeom prst="rect">
                      <a:avLst/>
                    </a:prstGeom>
                    <a:noFill/>
                    <a:ln>
                      <a:noFill/>
                    </a:ln>
                  </pic:spPr>
                </pic:pic>
              </a:graphicData>
            </a:graphic>
          </wp:inline>
        </w:drawing>
      </w:r>
    </w:p>
    <w:p w14:paraId="63ECCF81" w14:textId="77777777" w:rsidR="00AB52BE" w:rsidRDefault="00AB52BE" w:rsidP="00C93EF9">
      <w:pPr>
        <w:spacing w:after="0" w:line="360" w:lineRule="auto"/>
        <w:jc w:val="center"/>
        <w:rPr>
          <w:rFonts w:ascii="Times New Roman" w:hAnsi="Times New Roman"/>
          <w:sz w:val="28"/>
        </w:rPr>
      </w:pPr>
      <w:r>
        <w:rPr>
          <w:rFonts w:ascii="Times New Roman" w:hAnsi="Times New Roman"/>
          <w:sz w:val="28"/>
        </w:rPr>
        <w:t>Рисунок 8 – Психофизиологические исследования</w:t>
      </w:r>
    </w:p>
    <w:p w14:paraId="0EE17ACE" w14:textId="77777777" w:rsidR="00AB52BE" w:rsidRDefault="00AB52BE" w:rsidP="00C93EF9">
      <w:pPr>
        <w:spacing w:after="0" w:line="360" w:lineRule="auto"/>
        <w:jc w:val="center"/>
        <w:rPr>
          <w:rFonts w:ascii="Times New Roman" w:hAnsi="Times New Roman"/>
          <w:sz w:val="28"/>
        </w:rPr>
      </w:pPr>
    </w:p>
    <w:p w14:paraId="7B30FCBC" w14:textId="77777777" w:rsidR="00AB52BE" w:rsidRPr="00653160" w:rsidRDefault="00AB52BE" w:rsidP="00C93EF9">
      <w:pPr>
        <w:spacing w:after="0" w:line="360" w:lineRule="auto"/>
        <w:ind w:firstLine="720"/>
        <w:jc w:val="both"/>
        <w:rPr>
          <w:rFonts w:ascii="Times New Roman" w:hAnsi="Times New Roman"/>
          <w:sz w:val="28"/>
        </w:rPr>
      </w:pPr>
      <w:r w:rsidRPr="00653160">
        <w:rPr>
          <w:rFonts w:ascii="Times New Roman" w:hAnsi="Times New Roman"/>
          <w:sz w:val="28"/>
        </w:rPr>
        <w:t xml:space="preserve">При определении ПЗМР обследуемые </w:t>
      </w:r>
      <w:r>
        <w:rPr>
          <w:rFonts w:ascii="Times New Roman" w:hAnsi="Times New Roman"/>
          <w:sz w:val="28"/>
        </w:rPr>
        <w:t>тестируемые определенным образом реагировали на движение стрелки и включение светодиодов на приборе. С помощью нажатия кнопки останавливали стрелку. Тест проводился для определения временного интервала простой зрительно-моторной реакции.</w:t>
      </w:r>
    </w:p>
    <w:p w14:paraId="215CB894" w14:textId="77777777" w:rsidR="00AB52BE" w:rsidRDefault="00AB52BE" w:rsidP="00C93EF9">
      <w:pPr>
        <w:spacing w:after="0" w:line="360" w:lineRule="auto"/>
        <w:jc w:val="both"/>
        <w:rPr>
          <w:rFonts w:ascii="Times New Roman" w:hAnsi="Times New Roman"/>
          <w:sz w:val="28"/>
        </w:rPr>
      </w:pPr>
      <w:r>
        <w:rPr>
          <w:rFonts w:ascii="Times New Roman" w:hAnsi="Times New Roman"/>
          <w:sz w:val="28"/>
        </w:rPr>
        <w:tab/>
        <w:t>Во время проведения теста на сложную зрительно-моторную реакцию СЗМР испытуемые реагировали на цветовую комбинацию. Они старались как можно быстрее отреагировать на целевое сочетание цветовых сигналов нажатие кнопки ДА или же пропуском нецелевого сочетания. Главной задаче для испытуемых стало стремление избегать ошибки. Тест проводили для оценки работоспособности по параметрам сложной зрительно-моторной реакции.</w:t>
      </w:r>
    </w:p>
    <w:p w14:paraId="7D21B80A" w14:textId="77777777" w:rsidR="00AB52BE" w:rsidRDefault="00AB52BE" w:rsidP="00C93EF9">
      <w:pPr>
        <w:spacing w:after="0" w:line="360" w:lineRule="auto"/>
        <w:ind w:firstLine="709"/>
        <w:jc w:val="both"/>
        <w:rPr>
          <w:rFonts w:ascii="Times New Roman" w:hAnsi="Times New Roman"/>
          <w:sz w:val="28"/>
        </w:rPr>
      </w:pPr>
      <w:r>
        <w:rPr>
          <w:rFonts w:ascii="Times New Roman" w:hAnsi="Times New Roman"/>
          <w:sz w:val="28"/>
        </w:rPr>
        <w:t xml:space="preserve">В тесте реакции на движущийся объект РДО все испытуемые каждой группы останавливали движущуюся стрелку как можно ближе к горящему </w:t>
      </w:r>
      <w:r>
        <w:rPr>
          <w:rFonts w:ascii="Times New Roman" w:hAnsi="Times New Roman"/>
          <w:sz w:val="28"/>
        </w:rPr>
        <w:lastRenderedPageBreak/>
        <w:t>светодиоду. Тест проводился для диагностики уравновешенности нервной системы по степени баланса процессов возбуждения и торможения.</w:t>
      </w:r>
    </w:p>
    <w:p w14:paraId="119E5345" w14:textId="1FA9E5ED" w:rsidR="00AB52BE" w:rsidRDefault="00AB52BE" w:rsidP="00C93EF9">
      <w:pPr>
        <w:shd w:val="clear" w:color="auto" w:fill="FFFFFF"/>
        <w:spacing w:after="0" w:line="360" w:lineRule="auto"/>
        <w:ind w:firstLine="709"/>
        <w:jc w:val="both"/>
        <w:rPr>
          <w:rFonts w:ascii="Times New Roman" w:hAnsi="Times New Roman"/>
          <w:sz w:val="28"/>
        </w:rPr>
      </w:pPr>
      <w:r>
        <w:rPr>
          <w:rFonts w:ascii="Times New Roman" w:hAnsi="Times New Roman"/>
          <w:sz w:val="28"/>
        </w:rPr>
        <w:t xml:space="preserve">Как показали исследования зрительно-моторных реакций спортсменов с ОВЗ, занимающихся различными видами адаптивного хоккея, существуют отличия между регистрируемыми показателями игроков контрольной (стаж менее года) и экспериментальной (стаж более года) групп. </w:t>
      </w:r>
    </w:p>
    <w:p w14:paraId="01ED2675" w14:textId="77777777" w:rsidR="00AB52BE" w:rsidRDefault="00AB52BE" w:rsidP="00C93EF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rPr>
        <w:t xml:space="preserve">Так, результаты тестирования </w:t>
      </w:r>
      <w:proofErr w:type="spellStart"/>
      <w:r>
        <w:rPr>
          <w:rFonts w:ascii="Times New Roman" w:hAnsi="Times New Roman"/>
          <w:sz w:val="28"/>
        </w:rPr>
        <w:t>следж</w:t>
      </w:r>
      <w:proofErr w:type="spellEnd"/>
      <w:r>
        <w:rPr>
          <w:rFonts w:ascii="Times New Roman" w:hAnsi="Times New Roman"/>
          <w:sz w:val="28"/>
        </w:rPr>
        <w:t xml:space="preserve">-хоккеистов по методике РДО (определение времени реакции на движущийся объект), представленные в таблице </w:t>
      </w:r>
      <w:r>
        <w:rPr>
          <w:rFonts w:ascii="Times New Roman" w:hAnsi="Times New Roman"/>
          <w:color w:val="000000" w:themeColor="text1"/>
          <w:sz w:val="28"/>
        </w:rPr>
        <w:t>8</w:t>
      </w:r>
      <w:r>
        <w:rPr>
          <w:rFonts w:ascii="Times New Roman" w:hAnsi="Times New Roman"/>
          <w:sz w:val="28"/>
        </w:rPr>
        <w:t xml:space="preserve">, показали </w:t>
      </w:r>
      <w:r w:rsidRPr="00354DD1">
        <w:rPr>
          <w:rFonts w:ascii="Times New Roman" w:hAnsi="Times New Roman"/>
          <w:sz w:val="28"/>
          <w:szCs w:val="28"/>
        </w:rPr>
        <w:t xml:space="preserve">преобладание у </w:t>
      </w:r>
      <w:r>
        <w:rPr>
          <w:rFonts w:ascii="Times New Roman" w:hAnsi="Times New Roman"/>
          <w:sz w:val="28"/>
          <w:szCs w:val="28"/>
        </w:rPr>
        <w:t>игроков обеих групп</w:t>
      </w:r>
      <w:r w:rsidRPr="00354DD1">
        <w:rPr>
          <w:rFonts w:ascii="Times New Roman" w:hAnsi="Times New Roman"/>
          <w:sz w:val="28"/>
          <w:szCs w:val="28"/>
        </w:rPr>
        <w:t xml:space="preserve"> числа запаздывающих реакций над числом опережающих, что свидетельствует о неуравновешенности нервных процессов с преобладанием процессов торможения.</w:t>
      </w:r>
      <w:r>
        <w:rPr>
          <w:rFonts w:ascii="Times New Roman" w:hAnsi="Times New Roman"/>
          <w:sz w:val="28"/>
          <w:szCs w:val="28"/>
        </w:rPr>
        <w:t xml:space="preserve"> Однако, для игроков экспериментальной группы эта разница составляет лишь 12 %, в то время как у игроков контрольной группы-38,6 %, что, безусловно, характеризует большую устойчивость ЦНС. </w:t>
      </w:r>
    </w:p>
    <w:p w14:paraId="01E90650" w14:textId="77777777" w:rsidR="00AB52BE" w:rsidRPr="00D24793" w:rsidRDefault="00AB52BE" w:rsidP="00C93EF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Аналогичная закономерность отмечена и в случае определения простой зрительно-моторной реакции (ПЗМР) и сложной зрительно-моторной реакции (СЗМР) в группах </w:t>
      </w:r>
      <w:proofErr w:type="spellStart"/>
      <w:r>
        <w:rPr>
          <w:rFonts w:ascii="Times New Roman" w:hAnsi="Times New Roman"/>
          <w:sz w:val="28"/>
          <w:szCs w:val="28"/>
        </w:rPr>
        <w:t>следж</w:t>
      </w:r>
      <w:proofErr w:type="spellEnd"/>
      <w:r>
        <w:rPr>
          <w:rFonts w:ascii="Times New Roman" w:hAnsi="Times New Roman"/>
          <w:sz w:val="28"/>
          <w:szCs w:val="28"/>
        </w:rPr>
        <w:t xml:space="preserve">-хоккеистов. Так, среднее время реакции в экспериментальной группе меньше по сравнению с контрольной на 35 % в случае ПЗМР и на 27, 3 %-в случае СЗМР; в то время как уровень стабильности реакции, наоборот, выше на 11, 1% и на 28,6 % соответственно, что подтверждает ранее сделанные выводы. Различий по уровню активации ЦНС между группами не </w:t>
      </w:r>
      <w:r w:rsidRPr="00D24793">
        <w:rPr>
          <w:rFonts w:ascii="Times New Roman" w:hAnsi="Times New Roman"/>
          <w:sz w:val="28"/>
          <w:szCs w:val="28"/>
        </w:rPr>
        <w:t xml:space="preserve">выявлено.  </w:t>
      </w:r>
    </w:p>
    <w:p w14:paraId="63A3DA31" w14:textId="77777777" w:rsidR="00AB52BE" w:rsidRDefault="00AB52BE" w:rsidP="00C93EF9">
      <w:pPr>
        <w:spacing w:after="0" w:line="360" w:lineRule="auto"/>
        <w:rPr>
          <w:rFonts w:ascii="Times New Roman" w:hAnsi="Times New Roman"/>
          <w:color w:val="FF0000"/>
          <w:sz w:val="28"/>
        </w:rPr>
      </w:pPr>
      <w:r>
        <w:rPr>
          <w:rFonts w:ascii="Times New Roman" w:hAnsi="Times New Roman"/>
          <w:sz w:val="28"/>
        </w:rPr>
        <w:t xml:space="preserve">Таблица </w:t>
      </w:r>
      <w:r>
        <w:rPr>
          <w:rFonts w:ascii="Times New Roman" w:hAnsi="Times New Roman"/>
          <w:color w:val="000000" w:themeColor="text1"/>
          <w:sz w:val="28"/>
        </w:rPr>
        <w:t>8</w:t>
      </w:r>
      <w:r>
        <w:rPr>
          <w:rFonts w:ascii="Times New Roman" w:hAnsi="Times New Roman"/>
          <w:sz w:val="28"/>
        </w:rPr>
        <w:t xml:space="preserve">-Характеристика зрительно-моторных реакций </w:t>
      </w:r>
      <w:proofErr w:type="spellStart"/>
      <w:r>
        <w:rPr>
          <w:rFonts w:ascii="Times New Roman" w:hAnsi="Times New Roman"/>
          <w:sz w:val="28"/>
        </w:rPr>
        <w:t>следж</w:t>
      </w:r>
      <w:proofErr w:type="spellEnd"/>
      <w:r>
        <w:rPr>
          <w:rFonts w:ascii="Times New Roman" w:hAnsi="Times New Roman"/>
          <w:sz w:val="28"/>
        </w:rPr>
        <w:t>-хоккеистов</w:t>
      </w:r>
    </w:p>
    <w:tbl>
      <w:tblPr>
        <w:tblW w:w="9219" w:type="dxa"/>
        <w:tblCellMar>
          <w:left w:w="0" w:type="dxa"/>
          <w:right w:w="0" w:type="dxa"/>
        </w:tblCellMar>
        <w:tblLook w:val="04A0" w:firstRow="1" w:lastRow="0" w:firstColumn="1" w:lastColumn="0" w:noHBand="0" w:noVBand="1"/>
      </w:tblPr>
      <w:tblGrid>
        <w:gridCol w:w="4474"/>
        <w:gridCol w:w="2472"/>
        <w:gridCol w:w="2273"/>
      </w:tblGrid>
      <w:tr w:rsidR="00AB52BE" w:rsidRPr="007332F9" w14:paraId="6517ED57" w14:textId="77777777" w:rsidTr="003910BC">
        <w:trPr>
          <w:trHeight w:val="299"/>
        </w:trPr>
        <w:tc>
          <w:tcPr>
            <w:tcW w:w="447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1FF6844E"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Параметр</w:t>
            </w:r>
          </w:p>
        </w:tc>
        <w:tc>
          <w:tcPr>
            <w:tcW w:w="2472" w:type="dxa"/>
            <w:tcBorders>
              <w:top w:val="single" w:sz="4" w:space="0" w:color="000000"/>
              <w:bottom w:val="single" w:sz="4" w:space="0" w:color="000000"/>
              <w:right w:val="single" w:sz="4" w:space="0" w:color="000000"/>
            </w:tcBorders>
            <w:noWrap/>
            <w:tcMar>
              <w:top w:w="15" w:type="dxa"/>
              <w:left w:w="15" w:type="dxa"/>
              <w:right w:w="15" w:type="dxa"/>
            </w:tcMar>
            <w:vAlign w:val="bottom"/>
          </w:tcPr>
          <w:p w14:paraId="4F3E75DB"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КГ</w:t>
            </w:r>
          </w:p>
        </w:tc>
        <w:tc>
          <w:tcPr>
            <w:tcW w:w="2272" w:type="dxa"/>
            <w:tcBorders>
              <w:top w:val="single" w:sz="4" w:space="0" w:color="000000"/>
              <w:bottom w:val="single" w:sz="4" w:space="0" w:color="000000"/>
              <w:right w:val="single" w:sz="4" w:space="0" w:color="000000"/>
            </w:tcBorders>
            <w:noWrap/>
            <w:tcMar>
              <w:top w:w="15" w:type="dxa"/>
              <w:left w:w="15" w:type="dxa"/>
              <w:right w:w="15" w:type="dxa"/>
            </w:tcMar>
            <w:vAlign w:val="bottom"/>
          </w:tcPr>
          <w:p w14:paraId="2A3C4460"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ЭГ</w:t>
            </w:r>
          </w:p>
        </w:tc>
      </w:tr>
      <w:tr w:rsidR="00AB52BE" w:rsidRPr="007332F9" w14:paraId="2B800A7B" w14:textId="77777777" w:rsidTr="003910BC">
        <w:trPr>
          <w:trHeight w:val="299"/>
        </w:trPr>
        <w:tc>
          <w:tcPr>
            <w:tcW w:w="9219"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61F913F8" w14:textId="77777777" w:rsidR="00AB52BE" w:rsidRPr="007332F9" w:rsidRDefault="00AB52BE" w:rsidP="00C93EF9">
            <w:pPr>
              <w:spacing w:after="0" w:line="360" w:lineRule="auto"/>
              <w:jc w:val="center"/>
              <w:rPr>
                <w:rFonts w:ascii="Times New Roman" w:hAnsi="Times New Roman"/>
                <w:bCs/>
                <w:color w:val="000000"/>
                <w:sz w:val="28"/>
              </w:rPr>
            </w:pPr>
            <w:r w:rsidRPr="007332F9">
              <w:rPr>
                <w:rFonts w:ascii="Times New Roman" w:hAnsi="Times New Roman"/>
                <w:bCs/>
                <w:color w:val="000000"/>
                <w:sz w:val="28"/>
              </w:rPr>
              <w:t>Реакция на движущийся объект</w:t>
            </w:r>
          </w:p>
        </w:tc>
      </w:tr>
      <w:tr w:rsidR="00AB52BE" w:rsidRPr="007332F9" w14:paraId="3F2B732B"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6A1ECE0C"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Число опережений, шт.</w:t>
            </w:r>
          </w:p>
        </w:tc>
        <w:tc>
          <w:tcPr>
            <w:tcW w:w="0" w:type="auto"/>
            <w:tcBorders>
              <w:bottom w:val="single" w:sz="4" w:space="0" w:color="000000"/>
              <w:right w:val="single" w:sz="4" w:space="0" w:color="000000"/>
            </w:tcBorders>
            <w:noWrap/>
            <w:tcMar>
              <w:top w:w="15" w:type="dxa"/>
              <w:left w:w="15" w:type="dxa"/>
              <w:right w:w="15" w:type="dxa"/>
            </w:tcMar>
            <w:vAlign w:val="bottom"/>
          </w:tcPr>
          <w:p w14:paraId="3AD3997F"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8,8±2,9</w:t>
            </w:r>
          </w:p>
        </w:tc>
        <w:tc>
          <w:tcPr>
            <w:tcW w:w="0" w:type="auto"/>
            <w:tcBorders>
              <w:bottom w:val="single" w:sz="4" w:space="0" w:color="000000"/>
              <w:right w:val="single" w:sz="4" w:space="0" w:color="000000"/>
            </w:tcBorders>
            <w:noWrap/>
            <w:tcMar>
              <w:top w:w="15" w:type="dxa"/>
              <w:left w:w="15" w:type="dxa"/>
              <w:right w:w="15" w:type="dxa"/>
            </w:tcMar>
            <w:vAlign w:val="bottom"/>
          </w:tcPr>
          <w:p w14:paraId="62B46FA2"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10,0±3,1</w:t>
            </w:r>
          </w:p>
        </w:tc>
      </w:tr>
      <w:tr w:rsidR="00AB52BE" w:rsidRPr="007332F9" w14:paraId="66942115"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00EDFFE2"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Среднее число точных реакций, шт.</w:t>
            </w:r>
          </w:p>
        </w:tc>
        <w:tc>
          <w:tcPr>
            <w:tcW w:w="0" w:type="auto"/>
            <w:tcBorders>
              <w:bottom w:val="single" w:sz="4" w:space="0" w:color="000000"/>
              <w:right w:val="single" w:sz="4" w:space="0" w:color="000000"/>
            </w:tcBorders>
            <w:noWrap/>
            <w:tcMar>
              <w:top w:w="15" w:type="dxa"/>
              <w:left w:w="15" w:type="dxa"/>
              <w:right w:w="15" w:type="dxa"/>
            </w:tcMar>
            <w:vAlign w:val="bottom"/>
          </w:tcPr>
          <w:p w14:paraId="457E2A9D"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0±0</w:t>
            </w:r>
          </w:p>
        </w:tc>
        <w:tc>
          <w:tcPr>
            <w:tcW w:w="0" w:type="auto"/>
            <w:tcBorders>
              <w:bottom w:val="single" w:sz="4" w:space="0" w:color="000000"/>
              <w:right w:val="single" w:sz="4" w:space="0" w:color="000000"/>
            </w:tcBorders>
            <w:noWrap/>
            <w:tcMar>
              <w:top w:w="15" w:type="dxa"/>
              <w:left w:w="15" w:type="dxa"/>
              <w:right w:w="15" w:type="dxa"/>
            </w:tcMar>
            <w:vAlign w:val="bottom"/>
          </w:tcPr>
          <w:p w14:paraId="143594A4"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0±0</w:t>
            </w:r>
          </w:p>
        </w:tc>
      </w:tr>
      <w:tr w:rsidR="00AB52BE" w:rsidRPr="007332F9" w14:paraId="451B4D9D"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5BC603BC"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Число запаздываний, шт.</w:t>
            </w:r>
          </w:p>
        </w:tc>
        <w:tc>
          <w:tcPr>
            <w:tcW w:w="0" w:type="auto"/>
            <w:tcBorders>
              <w:bottom w:val="single" w:sz="4" w:space="0" w:color="000000"/>
              <w:right w:val="single" w:sz="4" w:space="0" w:color="000000"/>
            </w:tcBorders>
            <w:noWrap/>
            <w:tcMar>
              <w:top w:w="15" w:type="dxa"/>
              <w:left w:w="15" w:type="dxa"/>
              <w:right w:w="15" w:type="dxa"/>
            </w:tcMar>
            <w:vAlign w:val="bottom"/>
          </w:tcPr>
          <w:p w14:paraId="568A2CB8"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12,2±2,9</w:t>
            </w:r>
          </w:p>
        </w:tc>
        <w:tc>
          <w:tcPr>
            <w:tcW w:w="0" w:type="auto"/>
            <w:tcBorders>
              <w:bottom w:val="single" w:sz="4" w:space="0" w:color="000000"/>
              <w:right w:val="single" w:sz="4" w:space="0" w:color="000000"/>
            </w:tcBorders>
            <w:noWrap/>
            <w:tcMar>
              <w:top w:w="15" w:type="dxa"/>
              <w:left w:w="15" w:type="dxa"/>
              <w:right w:w="15" w:type="dxa"/>
            </w:tcMar>
            <w:vAlign w:val="bottom"/>
          </w:tcPr>
          <w:p w14:paraId="0DE27E7E"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11,2±2,1</w:t>
            </w:r>
          </w:p>
        </w:tc>
      </w:tr>
      <w:tr w:rsidR="00AB52BE" w:rsidRPr="007332F9" w14:paraId="6C7EFEF2"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437D4F76"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t -критерий</w:t>
            </w:r>
          </w:p>
        </w:tc>
        <w:tc>
          <w:tcPr>
            <w:tcW w:w="0" w:type="auto"/>
            <w:gridSpan w:val="2"/>
            <w:tcBorders>
              <w:top w:val="single" w:sz="4" w:space="0" w:color="000000"/>
              <w:bottom w:val="single" w:sz="4" w:space="0" w:color="000000"/>
              <w:right w:val="single" w:sz="4" w:space="0" w:color="000000"/>
            </w:tcBorders>
            <w:noWrap/>
            <w:tcMar>
              <w:top w:w="15" w:type="dxa"/>
              <w:left w:w="15" w:type="dxa"/>
              <w:right w:w="15" w:type="dxa"/>
            </w:tcMar>
            <w:vAlign w:val="bottom"/>
          </w:tcPr>
          <w:p w14:paraId="395E2A06"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Ниже критического значения для F=8</w:t>
            </w:r>
          </w:p>
        </w:tc>
      </w:tr>
      <w:tr w:rsidR="00AB52BE" w:rsidRPr="007332F9" w14:paraId="3B7EDE5C" w14:textId="77777777" w:rsidTr="003910BC">
        <w:trPr>
          <w:trHeight w:val="299"/>
        </w:trPr>
        <w:tc>
          <w:tcPr>
            <w:tcW w:w="9219"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5F0770CA"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lastRenderedPageBreak/>
              <w:t>Простая зрительно-моторная реакция</w:t>
            </w:r>
          </w:p>
        </w:tc>
      </w:tr>
      <w:tr w:rsidR="00AB52BE" w:rsidRPr="007332F9" w14:paraId="4EC55BC5"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0D253542"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Уровень активации ЦНС</w:t>
            </w:r>
          </w:p>
        </w:tc>
        <w:tc>
          <w:tcPr>
            <w:tcW w:w="0" w:type="auto"/>
            <w:tcBorders>
              <w:bottom w:val="single" w:sz="4" w:space="0" w:color="000000"/>
              <w:right w:val="single" w:sz="4" w:space="0" w:color="000000"/>
            </w:tcBorders>
            <w:noWrap/>
            <w:tcMar>
              <w:top w:w="15" w:type="dxa"/>
              <w:left w:w="15" w:type="dxa"/>
              <w:right w:w="15" w:type="dxa"/>
            </w:tcMar>
            <w:vAlign w:val="bottom"/>
          </w:tcPr>
          <w:p w14:paraId="6778E38A" w14:textId="77777777" w:rsidR="00AB52BE" w:rsidRPr="007332F9" w:rsidRDefault="00AB52BE" w:rsidP="00C93EF9">
            <w:pPr>
              <w:spacing w:after="0" w:line="360" w:lineRule="auto"/>
              <w:jc w:val="center"/>
              <w:rPr>
                <w:rFonts w:ascii="Times New Roman" w:hAnsi="Times New Roman"/>
                <w:bCs/>
                <w:sz w:val="28"/>
                <w:shd w:val="clear" w:color="auto" w:fill="FFFFFF"/>
              </w:rPr>
            </w:pPr>
            <w:r w:rsidRPr="007332F9">
              <w:rPr>
                <w:rFonts w:ascii="Times New Roman" w:hAnsi="Times New Roman"/>
                <w:bCs/>
                <w:sz w:val="28"/>
                <w:shd w:val="clear" w:color="auto" w:fill="FFFFFF"/>
              </w:rPr>
              <w:t>1,4</w:t>
            </w:r>
            <w:r w:rsidRPr="007332F9">
              <w:rPr>
                <w:rFonts w:ascii="Times New Roman" w:hAnsi="Times New Roman"/>
                <w:bCs/>
                <w:color w:val="000000"/>
                <w:sz w:val="28"/>
                <w:shd w:val="clear" w:color="auto" w:fill="FFFFFF"/>
              </w:rPr>
              <w:t>±0,7</w:t>
            </w:r>
          </w:p>
        </w:tc>
        <w:tc>
          <w:tcPr>
            <w:tcW w:w="0" w:type="auto"/>
            <w:tcBorders>
              <w:bottom w:val="single" w:sz="4" w:space="0" w:color="000000"/>
              <w:right w:val="single" w:sz="4" w:space="0" w:color="000000"/>
            </w:tcBorders>
            <w:noWrap/>
            <w:tcMar>
              <w:top w:w="15" w:type="dxa"/>
              <w:left w:w="15" w:type="dxa"/>
              <w:right w:w="15" w:type="dxa"/>
            </w:tcMar>
            <w:vAlign w:val="bottom"/>
          </w:tcPr>
          <w:p w14:paraId="23BE18AD" w14:textId="77777777" w:rsidR="00AB52BE" w:rsidRPr="007332F9" w:rsidRDefault="00AB52BE" w:rsidP="00C93EF9">
            <w:pPr>
              <w:spacing w:after="0" w:line="360" w:lineRule="auto"/>
              <w:jc w:val="center"/>
              <w:rPr>
                <w:rFonts w:ascii="Times New Roman" w:hAnsi="Times New Roman"/>
                <w:bCs/>
                <w:sz w:val="28"/>
                <w:shd w:val="clear" w:color="auto" w:fill="FFFFFF"/>
              </w:rPr>
            </w:pPr>
            <w:r w:rsidRPr="007332F9">
              <w:rPr>
                <w:rFonts w:ascii="Times New Roman" w:hAnsi="Times New Roman"/>
                <w:bCs/>
                <w:sz w:val="28"/>
                <w:shd w:val="clear" w:color="auto" w:fill="FFFFFF"/>
              </w:rPr>
              <w:t>1,4</w:t>
            </w:r>
            <w:r w:rsidRPr="007332F9">
              <w:rPr>
                <w:rFonts w:ascii="Times New Roman" w:hAnsi="Times New Roman"/>
                <w:bCs/>
                <w:color w:val="000000"/>
                <w:sz w:val="28"/>
                <w:shd w:val="clear" w:color="auto" w:fill="FFFFFF"/>
              </w:rPr>
              <w:t>±0,6</w:t>
            </w:r>
          </w:p>
        </w:tc>
      </w:tr>
      <w:tr w:rsidR="00AB52BE" w:rsidRPr="007332F9" w14:paraId="02C18270"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045E73E1"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 xml:space="preserve">Среднее время реакции, </w:t>
            </w:r>
            <w:proofErr w:type="spellStart"/>
            <w:r w:rsidRPr="00CF2886">
              <w:rPr>
                <w:rFonts w:ascii="Times New Roman" w:hAnsi="Times New Roman"/>
                <w:bCs/>
                <w:sz w:val="28"/>
                <w:shd w:val="clear" w:color="auto" w:fill="FFFFFF"/>
              </w:rPr>
              <w:t>мс</w:t>
            </w:r>
            <w:proofErr w:type="spellEnd"/>
          </w:p>
        </w:tc>
        <w:tc>
          <w:tcPr>
            <w:tcW w:w="0" w:type="auto"/>
            <w:tcBorders>
              <w:bottom w:val="single" w:sz="4" w:space="0" w:color="000000"/>
              <w:right w:val="single" w:sz="4" w:space="0" w:color="000000"/>
            </w:tcBorders>
            <w:noWrap/>
            <w:tcMar>
              <w:top w:w="15" w:type="dxa"/>
              <w:left w:w="15" w:type="dxa"/>
              <w:right w:w="15" w:type="dxa"/>
            </w:tcMar>
            <w:vAlign w:val="bottom"/>
          </w:tcPr>
          <w:p w14:paraId="36903403"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sz w:val="28"/>
              </w:rPr>
              <w:t>199,8±81,5</w:t>
            </w:r>
          </w:p>
        </w:tc>
        <w:tc>
          <w:tcPr>
            <w:tcW w:w="0" w:type="auto"/>
            <w:tcBorders>
              <w:bottom w:val="single" w:sz="4" w:space="0" w:color="000000"/>
              <w:right w:val="single" w:sz="4" w:space="0" w:color="000000"/>
            </w:tcBorders>
            <w:noWrap/>
            <w:tcMar>
              <w:top w:w="15" w:type="dxa"/>
              <w:left w:w="15" w:type="dxa"/>
              <w:right w:w="15" w:type="dxa"/>
            </w:tcMar>
            <w:vAlign w:val="bottom"/>
          </w:tcPr>
          <w:p w14:paraId="5528368C"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sz w:val="28"/>
              </w:rPr>
              <w:t>129,8±43,0</w:t>
            </w:r>
          </w:p>
        </w:tc>
      </w:tr>
      <w:tr w:rsidR="00AB52BE" w:rsidRPr="007332F9" w14:paraId="20AC1B9F"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54B5B38A"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Уровень стабильности реакций</w:t>
            </w:r>
          </w:p>
        </w:tc>
        <w:tc>
          <w:tcPr>
            <w:tcW w:w="0" w:type="auto"/>
            <w:tcBorders>
              <w:bottom w:val="single" w:sz="4" w:space="0" w:color="000000"/>
              <w:right w:val="single" w:sz="4" w:space="0" w:color="000000"/>
            </w:tcBorders>
            <w:noWrap/>
            <w:tcMar>
              <w:top w:w="15" w:type="dxa"/>
              <w:left w:w="15" w:type="dxa"/>
              <w:right w:w="15" w:type="dxa"/>
            </w:tcMar>
            <w:vAlign w:val="bottom"/>
          </w:tcPr>
          <w:p w14:paraId="59B59F75"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sz w:val="28"/>
              </w:rPr>
              <w:t>1,8±0,8</w:t>
            </w:r>
          </w:p>
        </w:tc>
        <w:tc>
          <w:tcPr>
            <w:tcW w:w="0" w:type="auto"/>
            <w:tcBorders>
              <w:bottom w:val="single" w:sz="4" w:space="0" w:color="000000"/>
              <w:right w:val="single" w:sz="4" w:space="0" w:color="000000"/>
            </w:tcBorders>
            <w:noWrap/>
            <w:tcMar>
              <w:top w:w="15" w:type="dxa"/>
              <w:left w:w="15" w:type="dxa"/>
              <w:right w:w="15" w:type="dxa"/>
            </w:tcMar>
            <w:vAlign w:val="bottom"/>
          </w:tcPr>
          <w:p w14:paraId="27B332AF"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sz w:val="28"/>
              </w:rPr>
              <w:t>2±0,9</w:t>
            </w:r>
          </w:p>
        </w:tc>
      </w:tr>
      <w:tr w:rsidR="00AB52BE" w:rsidRPr="007332F9" w14:paraId="5071F339"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05AC7782"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t -критерий</w:t>
            </w:r>
          </w:p>
        </w:tc>
        <w:tc>
          <w:tcPr>
            <w:tcW w:w="0" w:type="auto"/>
            <w:gridSpan w:val="2"/>
            <w:tcBorders>
              <w:top w:val="single" w:sz="4" w:space="0" w:color="000000"/>
              <w:bottom w:val="single" w:sz="4" w:space="0" w:color="000000"/>
              <w:right w:val="single" w:sz="4" w:space="0" w:color="000000"/>
            </w:tcBorders>
            <w:noWrap/>
            <w:tcMar>
              <w:top w:w="15" w:type="dxa"/>
              <w:left w:w="15" w:type="dxa"/>
              <w:right w:w="15" w:type="dxa"/>
            </w:tcMar>
            <w:vAlign w:val="bottom"/>
          </w:tcPr>
          <w:p w14:paraId="44717A69"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color w:val="000000"/>
                <w:sz w:val="28"/>
              </w:rPr>
              <w:t>Ниже критического значения для F=8</w:t>
            </w:r>
          </w:p>
        </w:tc>
      </w:tr>
      <w:tr w:rsidR="00AB52BE" w:rsidRPr="007332F9" w14:paraId="35CEC955" w14:textId="77777777" w:rsidTr="003910BC">
        <w:trPr>
          <w:trHeight w:val="299"/>
        </w:trPr>
        <w:tc>
          <w:tcPr>
            <w:tcW w:w="9219"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3E8CACD2"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Сложная зрительно-моторная реакция</w:t>
            </w:r>
          </w:p>
        </w:tc>
      </w:tr>
      <w:tr w:rsidR="00AB52BE" w:rsidRPr="007332F9" w14:paraId="07840707"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590EA1F0"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 xml:space="preserve">Среднее время реакции, </w:t>
            </w:r>
            <w:proofErr w:type="spellStart"/>
            <w:r w:rsidRPr="00CF2886">
              <w:rPr>
                <w:rFonts w:ascii="Times New Roman" w:hAnsi="Times New Roman"/>
                <w:bCs/>
                <w:sz w:val="28"/>
                <w:shd w:val="clear" w:color="auto" w:fill="FFFFFF"/>
              </w:rPr>
              <w:t>мс</w:t>
            </w:r>
            <w:proofErr w:type="spellEnd"/>
          </w:p>
        </w:tc>
        <w:tc>
          <w:tcPr>
            <w:tcW w:w="0" w:type="auto"/>
            <w:tcBorders>
              <w:bottom w:val="single" w:sz="4" w:space="0" w:color="000000"/>
              <w:right w:val="single" w:sz="4" w:space="0" w:color="000000"/>
            </w:tcBorders>
            <w:noWrap/>
            <w:tcMar>
              <w:top w:w="15" w:type="dxa"/>
              <w:left w:w="15" w:type="dxa"/>
              <w:right w:w="15" w:type="dxa"/>
            </w:tcMar>
            <w:vAlign w:val="bottom"/>
          </w:tcPr>
          <w:p w14:paraId="216748C9"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sz w:val="28"/>
              </w:rPr>
              <w:t xml:space="preserve"> 235,2±67,5</w:t>
            </w:r>
          </w:p>
        </w:tc>
        <w:tc>
          <w:tcPr>
            <w:tcW w:w="0" w:type="auto"/>
            <w:tcBorders>
              <w:bottom w:val="single" w:sz="4" w:space="0" w:color="000000"/>
              <w:right w:val="single" w:sz="4" w:space="0" w:color="000000"/>
            </w:tcBorders>
            <w:noWrap/>
            <w:tcMar>
              <w:top w:w="15" w:type="dxa"/>
              <w:left w:w="15" w:type="dxa"/>
              <w:right w:w="15" w:type="dxa"/>
            </w:tcMar>
            <w:vAlign w:val="bottom"/>
          </w:tcPr>
          <w:p w14:paraId="125FFD45"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sz w:val="28"/>
              </w:rPr>
              <w:t>171,4±45,3</w:t>
            </w:r>
          </w:p>
        </w:tc>
      </w:tr>
      <w:tr w:rsidR="00AB52BE" w:rsidRPr="007332F9" w14:paraId="5448ABFD"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6F0E4B8A"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Уровень стабильности реакций</w:t>
            </w:r>
          </w:p>
        </w:tc>
        <w:tc>
          <w:tcPr>
            <w:tcW w:w="0" w:type="auto"/>
            <w:tcBorders>
              <w:bottom w:val="single" w:sz="4" w:space="0" w:color="000000"/>
              <w:right w:val="single" w:sz="4" w:space="0" w:color="000000"/>
            </w:tcBorders>
            <w:noWrap/>
            <w:tcMar>
              <w:top w:w="15" w:type="dxa"/>
              <w:left w:w="15" w:type="dxa"/>
              <w:right w:w="15" w:type="dxa"/>
            </w:tcMar>
            <w:vAlign w:val="bottom"/>
          </w:tcPr>
          <w:p w14:paraId="1274EF96"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sz w:val="28"/>
              </w:rPr>
              <w:t>1,4±0,6</w:t>
            </w:r>
          </w:p>
        </w:tc>
        <w:tc>
          <w:tcPr>
            <w:tcW w:w="0" w:type="auto"/>
            <w:tcBorders>
              <w:bottom w:val="single" w:sz="4" w:space="0" w:color="000000"/>
              <w:right w:val="single" w:sz="4" w:space="0" w:color="000000"/>
            </w:tcBorders>
            <w:noWrap/>
            <w:tcMar>
              <w:top w:w="15" w:type="dxa"/>
              <w:left w:w="15" w:type="dxa"/>
              <w:right w:w="15" w:type="dxa"/>
            </w:tcMar>
            <w:vAlign w:val="bottom"/>
          </w:tcPr>
          <w:p w14:paraId="2B180A1C"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sz w:val="28"/>
              </w:rPr>
              <w:t>1,8±0,8</w:t>
            </w:r>
          </w:p>
        </w:tc>
      </w:tr>
      <w:tr w:rsidR="00AB52BE" w:rsidRPr="007332F9" w14:paraId="7AF7842F" w14:textId="77777777" w:rsidTr="003910BC">
        <w:trPr>
          <w:trHeight w:val="285"/>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02FADE42" w14:textId="77777777" w:rsidR="00AB52BE" w:rsidRPr="007332F9" w:rsidRDefault="00AB52BE" w:rsidP="00C93EF9">
            <w:pPr>
              <w:spacing w:after="0" w:line="360" w:lineRule="auto"/>
              <w:jc w:val="center"/>
              <w:rPr>
                <w:rFonts w:ascii="Times New Roman" w:hAnsi="Times New Roman"/>
                <w:bCs/>
                <w:sz w:val="28"/>
                <w:shd w:val="clear" w:color="auto" w:fill="FFFFFF"/>
              </w:rPr>
            </w:pPr>
            <w:r w:rsidRPr="007332F9">
              <w:rPr>
                <w:rFonts w:ascii="Times New Roman" w:hAnsi="Times New Roman"/>
                <w:bCs/>
                <w:color w:val="000000"/>
                <w:sz w:val="28"/>
                <w:shd w:val="clear" w:color="auto" w:fill="FFFFFF"/>
              </w:rPr>
              <w:t>t -критерий</w:t>
            </w:r>
          </w:p>
        </w:tc>
        <w:tc>
          <w:tcPr>
            <w:tcW w:w="0" w:type="auto"/>
            <w:gridSpan w:val="2"/>
            <w:tcBorders>
              <w:top w:val="single" w:sz="4" w:space="0" w:color="000000"/>
              <w:bottom w:val="single" w:sz="4" w:space="0" w:color="000000"/>
              <w:right w:val="single" w:sz="4" w:space="0" w:color="000000"/>
            </w:tcBorders>
            <w:noWrap/>
            <w:tcMar>
              <w:top w:w="15" w:type="dxa"/>
              <w:left w:w="15" w:type="dxa"/>
              <w:right w:w="15" w:type="dxa"/>
            </w:tcMar>
            <w:vAlign w:val="bottom"/>
          </w:tcPr>
          <w:p w14:paraId="6D2D392E" w14:textId="77777777" w:rsidR="00AB52BE" w:rsidRPr="007332F9" w:rsidRDefault="00AB52BE" w:rsidP="00C93EF9">
            <w:pPr>
              <w:spacing w:after="0" w:line="360" w:lineRule="auto"/>
              <w:jc w:val="center"/>
              <w:rPr>
                <w:rFonts w:ascii="Times New Roman" w:hAnsi="Times New Roman"/>
                <w:bCs/>
                <w:sz w:val="28"/>
                <w:shd w:val="clear" w:color="auto" w:fill="FFFF00"/>
              </w:rPr>
            </w:pPr>
            <w:r w:rsidRPr="007332F9">
              <w:rPr>
                <w:rFonts w:ascii="Times New Roman" w:hAnsi="Times New Roman"/>
                <w:bCs/>
                <w:color w:val="000000"/>
                <w:sz w:val="28"/>
              </w:rPr>
              <w:t>Ниже критического значения для F=8</w:t>
            </w:r>
          </w:p>
        </w:tc>
      </w:tr>
    </w:tbl>
    <w:p w14:paraId="0496F431" w14:textId="77777777" w:rsidR="00AB52BE" w:rsidRDefault="00AB52BE" w:rsidP="00C93EF9">
      <w:pPr>
        <w:spacing w:after="0" w:line="360" w:lineRule="auto"/>
        <w:jc w:val="both"/>
        <w:rPr>
          <w:rFonts w:ascii="Times New Roman" w:hAnsi="Times New Roman"/>
          <w:color w:val="000000"/>
          <w:sz w:val="28"/>
        </w:rPr>
      </w:pPr>
      <w:r>
        <w:rPr>
          <w:rFonts w:ascii="Times New Roman" w:hAnsi="Times New Roman"/>
          <w:color w:val="000000"/>
          <w:sz w:val="28"/>
        </w:rPr>
        <w:tab/>
      </w:r>
    </w:p>
    <w:p w14:paraId="2E22ABAE"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szCs w:val="28"/>
        </w:rPr>
        <w:t xml:space="preserve">Результаты психофизиологического тестирования </w:t>
      </w:r>
      <w:r w:rsidRPr="00D24793">
        <w:rPr>
          <w:rFonts w:ascii="Times New Roman" w:hAnsi="Times New Roman"/>
          <w:sz w:val="28"/>
          <w:szCs w:val="28"/>
        </w:rPr>
        <w:t>спортсменов,</w:t>
      </w:r>
      <w:r>
        <w:rPr>
          <w:rFonts w:ascii="Times New Roman" w:hAnsi="Times New Roman"/>
          <w:sz w:val="28"/>
        </w:rPr>
        <w:t xml:space="preserve"> занимающихся специальным хоккеем, представлены в таблице 9. </w:t>
      </w:r>
      <w:r w:rsidRPr="00B67EAE">
        <w:rPr>
          <w:rFonts w:ascii="Times New Roman" w:hAnsi="Times New Roman"/>
          <w:sz w:val="28"/>
        </w:rPr>
        <w:t xml:space="preserve">Из </w:t>
      </w:r>
      <w:r w:rsidRPr="005123EE">
        <w:rPr>
          <w:rFonts w:ascii="Times New Roman" w:hAnsi="Times New Roman"/>
          <w:color w:val="000000" w:themeColor="text1"/>
          <w:sz w:val="28"/>
        </w:rPr>
        <w:t>таблицы</w:t>
      </w:r>
      <w:r>
        <w:rPr>
          <w:rFonts w:ascii="Times New Roman" w:hAnsi="Times New Roman"/>
          <w:color w:val="000000" w:themeColor="text1"/>
          <w:sz w:val="28"/>
        </w:rPr>
        <w:t xml:space="preserve"> 9</w:t>
      </w:r>
      <w:r w:rsidRPr="00B67EAE">
        <w:rPr>
          <w:rFonts w:ascii="Times New Roman" w:hAnsi="Times New Roman"/>
          <w:sz w:val="28"/>
        </w:rPr>
        <w:t xml:space="preserve"> видно, </w:t>
      </w:r>
      <w:r>
        <w:rPr>
          <w:rFonts w:ascii="Times New Roman" w:hAnsi="Times New Roman"/>
          <w:sz w:val="28"/>
        </w:rPr>
        <w:t>что в тесте реакции на движущийся объект запаздывающие реакции преобладают над опережающими, что говорит о том, что нервные процессы плохо уравновешены и преобладает процесс торможения. У спортсменов из контрольной группы разница между числом запаздываний и числом опережений составила 50 %, экспериментальной группы- 28,2 %, что свидетельствует о большей уравновешенности нервной системы игроков со стажем более года.</w:t>
      </w:r>
    </w:p>
    <w:p w14:paraId="03210EAD" w14:textId="77777777" w:rsidR="00AB52BE" w:rsidRPr="005123EE" w:rsidRDefault="00AB52BE" w:rsidP="00C93EF9">
      <w:pPr>
        <w:spacing w:after="0" w:line="360" w:lineRule="auto"/>
        <w:rPr>
          <w:rFonts w:ascii="Times New Roman" w:hAnsi="Times New Roman"/>
          <w:color w:val="000000" w:themeColor="text1"/>
          <w:sz w:val="28"/>
        </w:rPr>
      </w:pPr>
      <w:r>
        <w:rPr>
          <w:rFonts w:ascii="Times New Roman" w:hAnsi="Times New Roman"/>
          <w:color w:val="000000" w:themeColor="text1"/>
          <w:sz w:val="28"/>
        </w:rPr>
        <w:t>Таблица 9</w:t>
      </w:r>
      <w:r w:rsidRPr="005123EE">
        <w:rPr>
          <w:rFonts w:ascii="Times New Roman" w:hAnsi="Times New Roman"/>
          <w:color w:val="000000" w:themeColor="text1"/>
          <w:sz w:val="28"/>
        </w:rPr>
        <w:t>-</w:t>
      </w:r>
      <w:r>
        <w:rPr>
          <w:rFonts w:ascii="Times New Roman" w:hAnsi="Times New Roman"/>
          <w:color w:val="000000" w:themeColor="text1"/>
          <w:sz w:val="28"/>
        </w:rPr>
        <w:t xml:space="preserve">Характеристика зрительно-моторных реакций, </w:t>
      </w:r>
      <w:r w:rsidRPr="005123EE">
        <w:rPr>
          <w:rFonts w:ascii="Times New Roman" w:hAnsi="Times New Roman"/>
          <w:color w:val="000000" w:themeColor="text1"/>
          <w:sz w:val="28"/>
        </w:rPr>
        <w:t>занимающихся специальным хоккеем</w:t>
      </w:r>
    </w:p>
    <w:tbl>
      <w:tblPr>
        <w:tblW w:w="9333" w:type="dxa"/>
        <w:tblCellMar>
          <w:left w:w="0" w:type="dxa"/>
          <w:right w:w="0" w:type="dxa"/>
        </w:tblCellMar>
        <w:tblLook w:val="04A0" w:firstRow="1" w:lastRow="0" w:firstColumn="1" w:lastColumn="0" w:noHBand="0" w:noVBand="1"/>
      </w:tblPr>
      <w:tblGrid>
        <w:gridCol w:w="4529"/>
        <w:gridCol w:w="2503"/>
        <w:gridCol w:w="2301"/>
      </w:tblGrid>
      <w:tr w:rsidR="00AB52BE" w14:paraId="25B84A87" w14:textId="77777777" w:rsidTr="003910BC">
        <w:trPr>
          <w:trHeight w:val="304"/>
        </w:trPr>
        <w:tc>
          <w:tcPr>
            <w:tcW w:w="452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263CBBDF"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Параметр</w:t>
            </w:r>
          </w:p>
        </w:tc>
        <w:tc>
          <w:tcPr>
            <w:tcW w:w="2503" w:type="dxa"/>
            <w:tcBorders>
              <w:top w:val="single" w:sz="4" w:space="0" w:color="000000"/>
              <w:bottom w:val="single" w:sz="4" w:space="0" w:color="000000"/>
              <w:right w:val="single" w:sz="4" w:space="0" w:color="000000"/>
            </w:tcBorders>
            <w:noWrap/>
            <w:tcMar>
              <w:top w:w="15" w:type="dxa"/>
              <w:left w:w="15" w:type="dxa"/>
              <w:bottom w:w="0" w:type="dxa"/>
              <w:right w:w="15" w:type="dxa"/>
            </w:tcMar>
            <w:vAlign w:val="bottom"/>
          </w:tcPr>
          <w:p w14:paraId="03001643"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КГ</w:t>
            </w:r>
          </w:p>
        </w:tc>
        <w:tc>
          <w:tcPr>
            <w:tcW w:w="2300" w:type="dxa"/>
            <w:tcBorders>
              <w:top w:val="single" w:sz="4" w:space="0" w:color="000000"/>
              <w:bottom w:val="single" w:sz="4" w:space="0" w:color="000000"/>
              <w:right w:val="single" w:sz="4" w:space="0" w:color="000000"/>
            </w:tcBorders>
            <w:noWrap/>
            <w:tcMar>
              <w:top w:w="15" w:type="dxa"/>
              <w:left w:w="15" w:type="dxa"/>
              <w:bottom w:w="0" w:type="dxa"/>
              <w:right w:w="15" w:type="dxa"/>
            </w:tcMar>
            <w:vAlign w:val="bottom"/>
          </w:tcPr>
          <w:p w14:paraId="3562ADF4"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ЭГ</w:t>
            </w:r>
          </w:p>
        </w:tc>
      </w:tr>
      <w:tr w:rsidR="00AB52BE" w14:paraId="3E65B178" w14:textId="77777777" w:rsidTr="003910BC">
        <w:trPr>
          <w:trHeight w:val="304"/>
        </w:trPr>
        <w:tc>
          <w:tcPr>
            <w:tcW w:w="9333" w:type="dxa"/>
            <w:gridSpan w:val="3"/>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2A0FE234" w14:textId="77777777" w:rsidR="00AB52BE" w:rsidRPr="007332F9" w:rsidRDefault="00AB52BE" w:rsidP="00C93EF9">
            <w:pPr>
              <w:spacing w:after="0" w:line="360" w:lineRule="auto"/>
              <w:jc w:val="center"/>
              <w:rPr>
                <w:rFonts w:ascii="Times New Roman" w:hAnsi="Times New Roman"/>
                <w:bCs/>
                <w:color w:val="000000"/>
                <w:sz w:val="28"/>
              </w:rPr>
            </w:pPr>
            <w:r w:rsidRPr="007332F9">
              <w:rPr>
                <w:rFonts w:ascii="Times New Roman" w:hAnsi="Times New Roman"/>
                <w:bCs/>
                <w:color w:val="000000"/>
                <w:sz w:val="28"/>
              </w:rPr>
              <w:t>Реакция на движущийся объект</w:t>
            </w:r>
          </w:p>
        </w:tc>
      </w:tr>
      <w:tr w:rsidR="00AB52BE" w14:paraId="28CD5A0E"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5E56147F"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Число опережений, шт.</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275D260D"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7,8±2,3</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3B89995D"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8,5±2,8</w:t>
            </w:r>
          </w:p>
        </w:tc>
      </w:tr>
      <w:tr w:rsidR="00AB52BE" w14:paraId="20BD9DE4"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690499AF"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Среднее число точных реакций, шт.</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7088BD2A"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sz w:val="28"/>
              </w:rPr>
              <w:t>0</w:t>
            </w:r>
            <w:r w:rsidRPr="007332F9">
              <w:rPr>
                <w:rFonts w:ascii="Times New Roman" w:hAnsi="Times New Roman"/>
                <w:bCs/>
                <w:color w:val="000000"/>
                <w:sz w:val="28"/>
              </w:rPr>
              <w:t>±0</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48CDF85B"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sz w:val="28"/>
              </w:rPr>
              <w:t>0</w:t>
            </w:r>
            <w:r w:rsidRPr="007332F9">
              <w:rPr>
                <w:rFonts w:ascii="Times New Roman" w:hAnsi="Times New Roman"/>
                <w:bCs/>
                <w:color w:val="000000"/>
                <w:sz w:val="28"/>
              </w:rPr>
              <w:t>±0</w:t>
            </w:r>
          </w:p>
        </w:tc>
      </w:tr>
      <w:tr w:rsidR="00AB52BE" w14:paraId="5D285CC0"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255EFDB6"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Число запаздываний, шт.</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4837E657"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11,7±1,7</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238C6C6D"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10,9±6,8</w:t>
            </w:r>
          </w:p>
        </w:tc>
      </w:tr>
      <w:tr w:rsidR="00AB52BE" w14:paraId="02C96D20"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707B12B4"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t -критерий</w:t>
            </w:r>
          </w:p>
        </w:tc>
        <w:tc>
          <w:tcPr>
            <w:tcW w:w="0" w:type="auto"/>
            <w:gridSpan w:val="2"/>
            <w:tcBorders>
              <w:top w:val="single" w:sz="4" w:space="0" w:color="000000"/>
              <w:bottom w:val="single" w:sz="4" w:space="0" w:color="000000"/>
              <w:right w:val="single" w:sz="4" w:space="0" w:color="000000"/>
            </w:tcBorders>
            <w:noWrap/>
            <w:tcMar>
              <w:top w:w="15" w:type="dxa"/>
              <w:left w:w="15" w:type="dxa"/>
              <w:bottom w:w="0" w:type="dxa"/>
              <w:right w:w="15" w:type="dxa"/>
            </w:tcMar>
            <w:vAlign w:val="bottom"/>
          </w:tcPr>
          <w:p w14:paraId="3C89853E"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Выше критического значения для F=8</w:t>
            </w:r>
          </w:p>
        </w:tc>
      </w:tr>
      <w:tr w:rsidR="00AB52BE" w14:paraId="40C8DBEC" w14:textId="77777777" w:rsidTr="003910BC">
        <w:trPr>
          <w:trHeight w:val="304"/>
        </w:trPr>
        <w:tc>
          <w:tcPr>
            <w:tcW w:w="9333" w:type="dxa"/>
            <w:gridSpan w:val="3"/>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046C10B0"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Простая зрительно-моторная реакция</w:t>
            </w:r>
          </w:p>
        </w:tc>
      </w:tr>
      <w:tr w:rsidR="00AB52BE" w14:paraId="4E01B9DA"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74A9CF1A"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Уровень активации ЦНС</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317B1C52"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sz w:val="28"/>
              </w:rPr>
              <w:t>0</w:t>
            </w:r>
            <w:r w:rsidRPr="007332F9">
              <w:rPr>
                <w:rFonts w:ascii="Times New Roman" w:hAnsi="Times New Roman"/>
                <w:bCs/>
                <w:color w:val="000000"/>
                <w:sz w:val="28"/>
              </w:rPr>
              <w:t>±0</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5AFA43A3"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sz w:val="28"/>
              </w:rPr>
              <w:t>0,3</w:t>
            </w:r>
            <w:r w:rsidRPr="007332F9">
              <w:rPr>
                <w:rFonts w:ascii="Times New Roman" w:hAnsi="Times New Roman"/>
                <w:bCs/>
                <w:color w:val="000000"/>
                <w:sz w:val="28"/>
              </w:rPr>
              <w:t>±0,3</w:t>
            </w:r>
          </w:p>
        </w:tc>
      </w:tr>
      <w:tr w:rsidR="00AB52BE" w14:paraId="2A161807"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3343C0C7"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lastRenderedPageBreak/>
              <w:t xml:space="preserve">Среднее время реакции, </w:t>
            </w:r>
            <w:proofErr w:type="spellStart"/>
            <w:r w:rsidRPr="00CF2886">
              <w:rPr>
                <w:rFonts w:ascii="Times New Roman" w:hAnsi="Times New Roman"/>
                <w:bCs/>
                <w:sz w:val="28"/>
                <w:shd w:val="clear" w:color="auto" w:fill="FFFFFF"/>
              </w:rPr>
              <w:t>мс</w:t>
            </w:r>
            <w:proofErr w:type="spellEnd"/>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4947714D"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270,3±17,07</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54D27D19"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182,3±54,3</w:t>
            </w:r>
          </w:p>
        </w:tc>
      </w:tr>
      <w:tr w:rsidR="00AB52BE" w14:paraId="4DEA0239"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2CA48642"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Уровень стабильности реакций</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3EBF50EB"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0±0</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4C901106"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1±1</w:t>
            </w:r>
          </w:p>
        </w:tc>
      </w:tr>
      <w:tr w:rsidR="00AB52BE" w14:paraId="59666E14"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256425E4"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t -критерий</w:t>
            </w:r>
          </w:p>
        </w:tc>
        <w:tc>
          <w:tcPr>
            <w:tcW w:w="0" w:type="auto"/>
            <w:gridSpan w:val="2"/>
            <w:tcBorders>
              <w:top w:val="single" w:sz="4" w:space="0" w:color="000000"/>
              <w:bottom w:val="single" w:sz="4" w:space="0" w:color="000000"/>
              <w:right w:val="single" w:sz="4" w:space="0" w:color="000000"/>
            </w:tcBorders>
            <w:noWrap/>
            <w:tcMar>
              <w:top w:w="15" w:type="dxa"/>
              <w:left w:w="15" w:type="dxa"/>
              <w:bottom w:w="0" w:type="dxa"/>
              <w:right w:w="15" w:type="dxa"/>
            </w:tcMar>
            <w:vAlign w:val="bottom"/>
          </w:tcPr>
          <w:p w14:paraId="0E0E65DC"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Ниже критического значения для F=8</w:t>
            </w:r>
          </w:p>
        </w:tc>
      </w:tr>
      <w:tr w:rsidR="00AB52BE" w14:paraId="306E0528" w14:textId="77777777" w:rsidTr="003910BC">
        <w:trPr>
          <w:trHeight w:val="304"/>
        </w:trPr>
        <w:tc>
          <w:tcPr>
            <w:tcW w:w="9333" w:type="dxa"/>
            <w:gridSpan w:val="3"/>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4999E835" w14:textId="77777777" w:rsidR="00AB52BE" w:rsidRPr="00CF2886" w:rsidRDefault="00AB52BE" w:rsidP="00C93EF9">
            <w:pPr>
              <w:spacing w:after="0" w:line="360" w:lineRule="auto"/>
              <w:jc w:val="center"/>
              <w:rPr>
                <w:rFonts w:ascii="Times New Roman" w:hAnsi="Times New Roman"/>
                <w:bCs/>
                <w:sz w:val="28"/>
              </w:rPr>
            </w:pPr>
            <w:r w:rsidRPr="00CF2886">
              <w:rPr>
                <w:rFonts w:ascii="Times New Roman" w:hAnsi="Times New Roman"/>
                <w:bCs/>
                <w:sz w:val="28"/>
              </w:rPr>
              <w:t>Сложная зрительно-моторная реакция</w:t>
            </w:r>
          </w:p>
        </w:tc>
      </w:tr>
      <w:tr w:rsidR="00AB52BE" w14:paraId="520412A8"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07C8A973"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 xml:space="preserve">Среднее время реакции, </w:t>
            </w:r>
            <w:proofErr w:type="spellStart"/>
            <w:r w:rsidRPr="00CF2886">
              <w:rPr>
                <w:rFonts w:ascii="Times New Roman" w:hAnsi="Times New Roman"/>
                <w:bCs/>
                <w:sz w:val="28"/>
                <w:shd w:val="clear" w:color="auto" w:fill="FFFFFF"/>
              </w:rPr>
              <w:t>мс</w:t>
            </w:r>
            <w:proofErr w:type="spellEnd"/>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3819530E"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sz w:val="28"/>
              </w:rPr>
              <w:t xml:space="preserve">237,7±26,2 </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3E94155B"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sz w:val="28"/>
              </w:rPr>
              <w:t>210,7±61,3</w:t>
            </w:r>
          </w:p>
        </w:tc>
      </w:tr>
      <w:tr w:rsidR="00AB52BE" w14:paraId="1B3A1BAA"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014CA5A1" w14:textId="77777777" w:rsidR="00AB52BE" w:rsidRPr="00CF2886" w:rsidRDefault="00AB52BE" w:rsidP="00C93EF9">
            <w:pPr>
              <w:spacing w:after="0" w:line="36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Уровень стабильности реакций</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747AC8DB"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sz w:val="28"/>
              </w:rPr>
              <w:t>1,0±0,2</w:t>
            </w:r>
          </w:p>
        </w:tc>
        <w:tc>
          <w:tcPr>
            <w:tcW w:w="0" w:type="auto"/>
            <w:tcBorders>
              <w:bottom w:val="single" w:sz="4" w:space="0" w:color="000000"/>
              <w:right w:val="single" w:sz="4" w:space="0" w:color="000000"/>
            </w:tcBorders>
            <w:noWrap/>
            <w:tcMar>
              <w:top w:w="15" w:type="dxa"/>
              <w:left w:w="15" w:type="dxa"/>
              <w:bottom w:w="0" w:type="dxa"/>
              <w:right w:w="15" w:type="dxa"/>
            </w:tcMar>
            <w:vAlign w:val="bottom"/>
          </w:tcPr>
          <w:p w14:paraId="257882AE"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sz w:val="28"/>
              </w:rPr>
              <w:t>1,3±0,9</w:t>
            </w:r>
          </w:p>
        </w:tc>
      </w:tr>
      <w:tr w:rsidR="00AB52BE" w14:paraId="23398809" w14:textId="77777777" w:rsidTr="003910BC">
        <w:trPr>
          <w:trHeight w:val="290"/>
        </w:trPr>
        <w:tc>
          <w:tcPr>
            <w:tcW w:w="0" w:type="auto"/>
            <w:tcBorders>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1F44030E" w14:textId="77777777" w:rsidR="00AB52BE" w:rsidRPr="007332F9" w:rsidRDefault="00AB52BE" w:rsidP="00C93EF9">
            <w:pPr>
              <w:spacing w:after="0" w:line="360" w:lineRule="auto"/>
              <w:jc w:val="center"/>
              <w:rPr>
                <w:rFonts w:ascii="Times New Roman" w:hAnsi="Times New Roman"/>
                <w:bCs/>
                <w:sz w:val="28"/>
                <w:shd w:val="clear" w:color="auto" w:fill="FFFFFF"/>
              </w:rPr>
            </w:pPr>
            <w:r w:rsidRPr="007332F9">
              <w:rPr>
                <w:rFonts w:ascii="Times New Roman" w:hAnsi="Times New Roman"/>
                <w:bCs/>
                <w:color w:val="000000"/>
                <w:sz w:val="28"/>
                <w:shd w:val="clear" w:color="auto" w:fill="FFFFFF"/>
              </w:rPr>
              <w:t>t -критерий</w:t>
            </w:r>
          </w:p>
        </w:tc>
        <w:tc>
          <w:tcPr>
            <w:tcW w:w="0" w:type="auto"/>
            <w:gridSpan w:val="2"/>
            <w:tcBorders>
              <w:top w:val="single" w:sz="4" w:space="0" w:color="000000"/>
              <w:bottom w:val="single" w:sz="4" w:space="0" w:color="000000"/>
              <w:right w:val="single" w:sz="4" w:space="0" w:color="000000"/>
            </w:tcBorders>
            <w:noWrap/>
            <w:tcMar>
              <w:top w:w="15" w:type="dxa"/>
              <w:left w:w="15" w:type="dxa"/>
              <w:bottom w:w="0" w:type="dxa"/>
              <w:right w:w="15" w:type="dxa"/>
            </w:tcMar>
            <w:vAlign w:val="bottom"/>
          </w:tcPr>
          <w:p w14:paraId="0F35EFB4" w14:textId="77777777" w:rsidR="00AB52BE" w:rsidRPr="007332F9" w:rsidRDefault="00AB52BE" w:rsidP="00C93EF9">
            <w:pPr>
              <w:spacing w:after="0" w:line="360" w:lineRule="auto"/>
              <w:jc w:val="center"/>
              <w:rPr>
                <w:rFonts w:ascii="Times New Roman" w:hAnsi="Times New Roman"/>
                <w:bCs/>
                <w:sz w:val="28"/>
              </w:rPr>
            </w:pPr>
            <w:r w:rsidRPr="007332F9">
              <w:rPr>
                <w:rFonts w:ascii="Times New Roman" w:hAnsi="Times New Roman"/>
                <w:bCs/>
                <w:color w:val="000000"/>
                <w:sz w:val="28"/>
              </w:rPr>
              <w:t>Ниже критического значения для F=8</w:t>
            </w:r>
          </w:p>
        </w:tc>
      </w:tr>
    </w:tbl>
    <w:p w14:paraId="71248B39" w14:textId="77777777" w:rsidR="00AB52BE" w:rsidRDefault="00AB52BE" w:rsidP="00C93EF9">
      <w:pPr>
        <w:spacing w:after="0" w:line="360" w:lineRule="auto"/>
        <w:ind w:firstLine="720"/>
        <w:jc w:val="both"/>
        <w:rPr>
          <w:rFonts w:ascii="Times New Roman" w:hAnsi="Times New Roman"/>
          <w:sz w:val="28"/>
        </w:rPr>
      </w:pPr>
    </w:p>
    <w:p w14:paraId="21FDEE43"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Аналогичная закономерность выявлена и по результатам тестирования по методикам простой зрительно-моторной реакции (ПЗМР) и сложной зрительно-моторной реакции (СЗМР). Так, среднее время реакции по методике ПЗМР в экспериментальной группе на 48, 3 % меньше, чем в контрольной, по методике СЗМР эта разница составила 12,8%, уровень стабильности реакции закономерно выше в экспериментальной группе на 100% и 30% соответственно. Выявленные между группами различия по уровню активации центральной нервной системы незначительны.</w:t>
      </w:r>
    </w:p>
    <w:p w14:paraId="25AA5130" w14:textId="77777777" w:rsidR="00AB52BE" w:rsidRDefault="00AB52BE" w:rsidP="00C93EF9">
      <w:pPr>
        <w:spacing w:after="0" w:line="360" w:lineRule="auto"/>
        <w:ind w:firstLine="720"/>
        <w:jc w:val="both"/>
        <w:rPr>
          <w:rFonts w:ascii="Times New Roman" w:hAnsi="Times New Roman"/>
          <w:sz w:val="28"/>
        </w:rPr>
      </w:pPr>
      <w:r w:rsidRPr="00D2289C">
        <w:rPr>
          <w:rFonts w:ascii="Times New Roman" w:hAnsi="Times New Roman"/>
          <w:sz w:val="28"/>
        </w:rPr>
        <w:t>Ввиду нозологи</w:t>
      </w:r>
      <w:r>
        <w:rPr>
          <w:rFonts w:ascii="Times New Roman" w:hAnsi="Times New Roman"/>
          <w:sz w:val="28"/>
        </w:rPr>
        <w:t xml:space="preserve">ческих особенностей психофизиологическое </w:t>
      </w:r>
      <w:r w:rsidRPr="00D2289C">
        <w:rPr>
          <w:rFonts w:ascii="Times New Roman" w:hAnsi="Times New Roman"/>
          <w:sz w:val="28"/>
        </w:rPr>
        <w:t>тестирование хоккеистов со слабым</w:t>
      </w:r>
      <w:r w:rsidRPr="00D17DFC">
        <w:rPr>
          <w:rFonts w:ascii="Times New Roman" w:hAnsi="Times New Roman"/>
          <w:color w:val="00B050"/>
          <w:sz w:val="28"/>
        </w:rPr>
        <w:t xml:space="preserve"> </w:t>
      </w:r>
      <w:r>
        <w:rPr>
          <w:rFonts w:ascii="Times New Roman" w:hAnsi="Times New Roman"/>
          <w:sz w:val="28"/>
        </w:rPr>
        <w:t xml:space="preserve">зрением проводилось по методикам простой </w:t>
      </w:r>
      <w:proofErr w:type="spellStart"/>
      <w:r>
        <w:rPr>
          <w:rFonts w:ascii="Times New Roman" w:hAnsi="Times New Roman"/>
          <w:sz w:val="28"/>
        </w:rPr>
        <w:t>слухо</w:t>
      </w:r>
      <w:proofErr w:type="spellEnd"/>
      <w:r>
        <w:rPr>
          <w:rFonts w:ascii="Times New Roman" w:hAnsi="Times New Roman"/>
          <w:sz w:val="28"/>
        </w:rPr>
        <w:t xml:space="preserve">-моторной реакции и </w:t>
      </w:r>
      <w:proofErr w:type="spellStart"/>
      <w:r>
        <w:rPr>
          <w:rFonts w:ascii="Times New Roman" w:hAnsi="Times New Roman"/>
          <w:sz w:val="28"/>
        </w:rPr>
        <w:t>теппинг</w:t>
      </w:r>
      <w:proofErr w:type="spellEnd"/>
      <w:r>
        <w:rPr>
          <w:rFonts w:ascii="Times New Roman" w:hAnsi="Times New Roman"/>
          <w:sz w:val="28"/>
        </w:rPr>
        <w:t>-теста (таблица 10).</w:t>
      </w:r>
    </w:p>
    <w:p w14:paraId="11F977E8" w14:textId="77777777" w:rsidR="00AB52BE" w:rsidRPr="005123EE" w:rsidRDefault="00AB52BE" w:rsidP="00C93EF9">
      <w:pPr>
        <w:spacing w:after="0" w:line="360" w:lineRule="auto"/>
        <w:rPr>
          <w:rFonts w:ascii="Times New Roman" w:hAnsi="Times New Roman"/>
          <w:color w:val="000000" w:themeColor="text1"/>
          <w:sz w:val="28"/>
        </w:rPr>
      </w:pPr>
      <w:r w:rsidRPr="005123EE">
        <w:rPr>
          <w:rFonts w:ascii="Times New Roman" w:hAnsi="Times New Roman"/>
          <w:color w:val="000000" w:themeColor="text1"/>
          <w:sz w:val="28"/>
        </w:rPr>
        <w:t xml:space="preserve">Таблица </w:t>
      </w:r>
      <w:r>
        <w:rPr>
          <w:rFonts w:ascii="Times New Roman" w:hAnsi="Times New Roman"/>
          <w:color w:val="000000" w:themeColor="text1"/>
          <w:sz w:val="28"/>
        </w:rPr>
        <w:t>10</w:t>
      </w:r>
      <w:r w:rsidRPr="005123EE">
        <w:rPr>
          <w:rFonts w:ascii="Times New Roman" w:hAnsi="Times New Roman"/>
          <w:color w:val="000000" w:themeColor="text1"/>
          <w:sz w:val="28"/>
        </w:rPr>
        <w:t xml:space="preserve">-Характеристика </w:t>
      </w:r>
      <w:proofErr w:type="spellStart"/>
      <w:r w:rsidRPr="005123EE">
        <w:rPr>
          <w:rFonts w:ascii="Times New Roman" w:hAnsi="Times New Roman"/>
          <w:color w:val="000000" w:themeColor="text1"/>
          <w:sz w:val="28"/>
        </w:rPr>
        <w:t>слухо</w:t>
      </w:r>
      <w:proofErr w:type="spellEnd"/>
      <w:r w:rsidRPr="005123EE">
        <w:rPr>
          <w:rFonts w:ascii="Times New Roman" w:hAnsi="Times New Roman"/>
          <w:color w:val="000000" w:themeColor="text1"/>
          <w:sz w:val="28"/>
        </w:rPr>
        <w:t>-моторных реакций хоккеистов со слабым зрением</w:t>
      </w:r>
    </w:p>
    <w:tbl>
      <w:tblPr>
        <w:tblStyle w:val="a5"/>
        <w:tblW w:w="9249" w:type="dxa"/>
        <w:tblLayout w:type="fixed"/>
        <w:tblLook w:val="04A0" w:firstRow="1" w:lastRow="0" w:firstColumn="1" w:lastColumn="0" w:noHBand="0" w:noVBand="1"/>
      </w:tblPr>
      <w:tblGrid>
        <w:gridCol w:w="4676"/>
        <w:gridCol w:w="2584"/>
        <w:gridCol w:w="1989"/>
      </w:tblGrid>
      <w:tr w:rsidR="00AB52BE" w:rsidRPr="004405D1" w14:paraId="5F9FDCD1" w14:textId="77777777" w:rsidTr="003910BC">
        <w:trPr>
          <w:trHeight w:val="303"/>
        </w:trPr>
        <w:tc>
          <w:tcPr>
            <w:tcW w:w="4676" w:type="dxa"/>
            <w:noWrap/>
          </w:tcPr>
          <w:p w14:paraId="2A79AE1D"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color w:val="000000"/>
                <w:sz w:val="28"/>
              </w:rPr>
              <w:t>Параметр</w:t>
            </w:r>
          </w:p>
        </w:tc>
        <w:tc>
          <w:tcPr>
            <w:tcW w:w="2584" w:type="dxa"/>
            <w:noWrap/>
          </w:tcPr>
          <w:p w14:paraId="1919562B"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color w:val="000000"/>
                <w:sz w:val="28"/>
              </w:rPr>
              <w:t>КГ</w:t>
            </w:r>
          </w:p>
        </w:tc>
        <w:tc>
          <w:tcPr>
            <w:tcW w:w="1988" w:type="dxa"/>
            <w:noWrap/>
          </w:tcPr>
          <w:p w14:paraId="7C0B7BF8"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color w:val="000000"/>
                <w:sz w:val="28"/>
              </w:rPr>
              <w:t>ЭГ</w:t>
            </w:r>
          </w:p>
        </w:tc>
      </w:tr>
      <w:tr w:rsidR="00AB52BE" w:rsidRPr="004405D1" w14:paraId="486A7626" w14:textId="77777777" w:rsidTr="003910BC">
        <w:trPr>
          <w:trHeight w:val="486"/>
        </w:trPr>
        <w:tc>
          <w:tcPr>
            <w:tcW w:w="9249" w:type="dxa"/>
            <w:gridSpan w:val="3"/>
            <w:noWrap/>
          </w:tcPr>
          <w:p w14:paraId="12E7245B" w14:textId="77777777" w:rsidR="00AB52BE" w:rsidRPr="004405D1" w:rsidRDefault="00AB52BE" w:rsidP="003910BC">
            <w:pPr>
              <w:spacing w:after="0" w:line="240" w:lineRule="auto"/>
              <w:jc w:val="center"/>
              <w:rPr>
                <w:rFonts w:ascii="Times New Roman" w:hAnsi="Times New Roman"/>
                <w:bCs/>
                <w:color w:val="000000"/>
                <w:sz w:val="28"/>
              </w:rPr>
            </w:pPr>
            <w:r w:rsidRPr="004405D1">
              <w:rPr>
                <w:rFonts w:ascii="Times New Roman" w:hAnsi="Times New Roman"/>
                <w:bCs/>
                <w:sz w:val="28"/>
              </w:rPr>
              <w:t xml:space="preserve">Простая </w:t>
            </w:r>
            <w:proofErr w:type="spellStart"/>
            <w:r w:rsidRPr="004405D1">
              <w:rPr>
                <w:rFonts w:ascii="Times New Roman" w:hAnsi="Times New Roman"/>
                <w:bCs/>
                <w:sz w:val="28"/>
              </w:rPr>
              <w:t>слухо</w:t>
            </w:r>
            <w:proofErr w:type="spellEnd"/>
            <w:r w:rsidRPr="004405D1">
              <w:rPr>
                <w:rFonts w:ascii="Times New Roman" w:hAnsi="Times New Roman"/>
                <w:bCs/>
                <w:sz w:val="28"/>
              </w:rPr>
              <w:t>-моторная реакция</w:t>
            </w:r>
          </w:p>
        </w:tc>
      </w:tr>
      <w:tr w:rsidR="00AB52BE" w:rsidRPr="004405D1" w14:paraId="0114CDBE" w14:textId="77777777" w:rsidTr="003910BC">
        <w:trPr>
          <w:trHeight w:val="290"/>
        </w:trPr>
        <w:tc>
          <w:tcPr>
            <w:tcW w:w="4676" w:type="dxa"/>
            <w:noWrap/>
          </w:tcPr>
          <w:p w14:paraId="37436766" w14:textId="77777777" w:rsidR="00AB52BE" w:rsidRPr="00CF2886" w:rsidRDefault="00AB52BE" w:rsidP="003910BC">
            <w:pPr>
              <w:spacing w:after="0" w:line="24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Уровень активации ЦНС</w:t>
            </w:r>
          </w:p>
        </w:tc>
        <w:tc>
          <w:tcPr>
            <w:tcW w:w="2584" w:type="dxa"/>
            <w:noWrap/>
          </w:tcPr>
          <w:p w14:paraId="2FE2747F"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sz w:val="28"/>
              </w:rPr>
              <w:t>1,75</w:t>
            </w:r>
            <w:r w:rsidRPr="004405D1">
              <w:rPr>
                <w:rFonts w:ascii="Times New Roman" w:hAnsi="Times New Roman"/>
                <w:bCs/>
                <w:color w:val="000000"/>
                <w:sz w:val="28"/>
              </w:rPr>
              <w:t>±0,6</w:t>
            </w:r>
          </w:p>
        </w:tc>
        <w:tc>
          <w:tcPr>
            <w:tcW w:w="1988" w:type="dxa"/>
            <w:noWrap/>
          </w:tcPr>
          <w:p w14:paraId="1D9BE7B5"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sz w:val="28"/>
              </w:rPr>
              <w:t>3</w:t>
            </w:r>
            <w:r w:rsidRPr="004405D1">
              <w:rPr>
                <w:rFonts w:ascii="Times New Roman" w:hAnsi="Times New Roman"/>
                <w:bCs/>
                <w:color w:val="000000"/>
                <w:sz w:val="28"/>
              </w:rPr>
              <w:t>±0,8</w:t>
            </w:r>
          </w:p>
        </w:tc>
      </w:tr>
      <w:tr w:rsidR="00AB52BE" w:rsidRPr="004405D1" w14:paraId="2574BB70" w14:textId="77777777" w:rsidTr="003910BC">
        <w:trPr>
          <w:trHeight w:val="290"/>
        </w:trPr>
        <w:tc>
          <w:tcPr>
            <w:tcW w:w="4676" w:type="dxa"/>
            <w:noWrap/>
          </w:tcPr>
          <w:p w14:paraId="1625B456" w14:textId="77777777" w:rsidR="00AB52BE" w:rsidRPr="00CF2886" w:rsidRDefault="00AB52BE" w:rsidP="003910BC">
            <w:pPr>
              <w:spacing w:after="0" w:line="24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 xml:space="preserve">Среднее время реакции, </w:t>
            </w:r>
            <w:proofErr w:type="spellStart"/>
            <w:r w:rsidRPr="00CF2886">
              <w:rPr>
                <w:rFonts w:ascii="Times New Roman" w:hAnsi="Times New Roman"/>
                <w:bCs/>
                <w:sz w:val="28"/>
                <w:shd w:val="clear" w:color="auto" w:fill="FFFFFF"/>
              </w:rPr>
              <w:t>мс</w:t>
            </w:r>
            <w:proofErr w:type="spellEnd"/>
          </w:p>
        </w:tc>
        <w:tc>
          <w:tcPr>
            <w:tcW w:w="2584" w:type="dxa"/>
            <w:noWrap/>
          </w:tcPr>
          <w:p w14:paraId="3F841791"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color w:val="000000"/>
                <w:sz w:val="28"/>
              </w:rPr>
              <w:t>61,5±11,8</w:t>
            </w:r>
          </w:p>
        </w:tc>
        <w:tc>
          <w:tcPr>
            <w:tcW w:w="1988" w:type="dxa"/>
            <w:noWrap/>
          </w:tcPr>
          <w:p w14:paraId="4988F03A"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color w:val="000000"/>
                <w:sz w:val="28"/>
              </w:rPr>
              <w:t>47±7,7</w:t>
            </w:r>
          </w:p>
        </w:tc>
      </w:tr>
      <w:tr w:rsidR="00AB52BE" w:rsidRPr="004405D1" w14:paraId="03DA8995" w14:textId="77777777" w:rsidTr="003910BC">
        <w:trPr>
          <w:trHeight w:val="290"/>
        </w:trPr>
        <w:tc>
          <w:tcPr>
            <w:tcW w:w="4676" w:type="dxa"/>
            <w:noWrap/>
          </w:tcPr>
          <w:p w14:paraId="0A476D6A" w14:textId="77777777" w:rsidR="00AB52BE" w:rsidRPr="00CF2886" w:rsidRDefault="00AB52BE" w:rsidP="003910BC">
            <w:pPr>
              <w:spacing w:after="0" w:line="240" w:lineRule="auto"/>
              <w:jc w:val="center"/>
              <w:rPr>
                <w:rFonts w:ascii="Times New Roman" w:hAnsi="Times New Roman"/>
                <w:bCs/>
                <w:sz w:val="28"/>
                <w:shd w:val="clear" w:color="auto" w:fill="FFFFFF"/>
              </w:rPr>
            </w:pPr>
            <w:r w:rsidRPr="00CF2886">
              <w:rPr>
                <w:rFonts w:ascii="Times New Roman" w:hAnsi="Times New Roman"/>
                <w:bCs/>
                <w:sz w:val="28"/>
                <w:shd w:val="clear" w:color="auto" w:fill="FFFFFF"/>
              </w:rPr>
              <w:t>Уровень стабильности реакций</w:t>
            </w:r>
          </w:p>
        </w:tc>
        <w:tc>
          <w:tcPr>
            <w:tcW w:w="2584" w:type="dxa"/>
            <w:noWrap/>
          </w:tcPr>
          <w:p w14:paraId="713D380C"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color w:val="000000"/>
                <w:sz w:val="28"/>
              </w:rPr>
              <w:t>2,25±0,75</w:t>
            </w:r>
          </w:p>
        </w:tc>
        <w:tc>
          <w:tcPr>
            <w:tcW w:w="1988" w:type="dxa"/>
            <w:noWrap/>
          </w:tcPr>
          <w:p w14:paraId="549C1B92"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color w:val="000000"/>
                <w:sz w:val="28"/>
              </w:rPr>
              <w:t>3,75±0,25</w:t>
            </w:r>
          </w:p>
        </w:tc>
      </w:tr>
      <w:tr w:rsidR="00AB52BE" w:rsidRPr="004405D1" w14:paraId="486B7442" w14:textId="77777777" w:rsidTr="003910BC">
        <w:trPr>
          <w:trHeight w:val="290"/>
        </w:trPr>
        <w:tc>
          <w:tcPr>
            <w:tcW w:w="4676" w:type="dxa"/>
            <w:noWrap/>
          </w:tcPr>
          <w:p w14:paraId="71DCCEED"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color w:val="000000"/>
                <w:sz w:val="28"/>
              </w:rPr>
              <w:t>t -критерий</w:t>
            </w:r>
          </w:p>
        </w:tc>
        <w:tc>
          <w:tcPr>
            <w:tcW w:w="4572" w:type="dxa"/>
            <w:gridSpan w:val="2"/>
            <w:noWrap/>
          </w:tcPr>
          <w:p w14:paraId="3EFB43F9" w14:textId="77777777" w:rsidR="00AB52BE" w:rsidRPr="004405D1" w:rsidRDefault="00AB52BE" w:rsidP="003910BC">
            <w:pPr>
              <w:spacing w:after="0" w:line="240" w:lineRule="auto"/>
              <w:jc w:val="center"/>
              <w:rPr>
                <w:rFonts w:ascii="Times New Roman" w:hAnsi="Times New Roman"/>
                <w:bCs/>
                <w:sz w:val="28"/>
              </w:rPr>
            </w:pPr>
            <w:r w:rsidRPr="004405D1">
              <w:rPr>
                <w:rFonts w:ascii="Times New Roman" w:hAnsi="Times New Roman"/>
                <w:bCs/>
                <w:color w:val="000000"/>
                <w:sz w:val="28"/>
              </w:rPr>
              <w:t>Ниже критического значения для F=8</w:t>
            </w:r>
          </w:p>
        </w:tc>
      </w:tr>
      <w:tr w:rsidR="00AB52BE" w:rsidRPr="004405D1" w14:paraId="108A3493" w14:textId="77777777" w:rsidTr="003910BC">
        <w:trPr>
          <w:trHeight w:val="344"/>
        </w:trPr>
        <w:tc>
          <w:tcPr>
            <w:tcW w:w="9249" w:type="dxa"/>
            <w:gridSpan w:val="3"/>
          </w:tcPr>
          <w:p w14:paraId="5D57E8C8" w14:textId="77777777" w:rsidR="00AB52BE" w:rsidRPr="004405D1" w:rsidRDefault="00AB52BE" w:rsidP="003910BC">
            <w:pPr>
              <w:spacing w:after="0" w:line="240" w:lineRule="auto"/>
              <w:jc w:val="center"/>
              <w:rPr>
                <w:rFonts w:ascii="Times New Roman" w:hAnsi="Times New Roman"/>
                <w:bCs/>
                <w:sz w:val="28"/>
                <w:szCs w:val="28"/>
              </w:rPr>
            </w:pPr>
            <w:proofErr w:type="spellStart"/>
            <w:r w:rsidRPr="004405D1">
              <w:rPr>
                <w:rFonts w:ascii="Times New Roman" w:hAnsi="Times New Roman"/>
                <w:bCs/>
                <w:sz w:val="28"/>
                <w:szCs w:val="28"/>
              </w:rPr>
              <w:t>Теппинг</w:t>
            </w:r>
            <w:proofErr w:type="spellEnd"/>
            <w:r>
              <w:rPr>
                <w:rFonts w:ascii="Times New Roman" w:hAnsi="Times New Roman"/>
                <w:bCs/>
                <w:sz w:val="28"/>
                <w:szCs w:val="28"/>
              </w:rPr>
              <w:t>-тест</w:t>
            </w:r>
          </w:p>
        </w:tc>
      </w:tr>
      <w:tr w:rsidR="00AB52BE" w:rsidRPr="007E59E7" w14:paraId="47070466" w14:textId="77777777" w:rsidTr="003910BC">
        <w:trPr>
          <w:trHeight w:val="959"/>
        </w:trPr>
        <w:tc>
          <w:tcPr>
            <w:tcW w:w="4676" w:type="dxa"/>
          </w:tcPr>
          <w:p w14:paraId="210F9ECE" w14:textId="77777777" w:rsidR="00AB52BE" w:rsidRPr="005A1651" w:rsidRDefault="00AB52BE" w:rsidP="003910BC">
            <w:pPr>
              <w:spacing w:after="0" w:line="240" w:lineRule="auto"/>
              <w:jc w:val="center"/>
              <w:rPr>
                <w:rFonts w:ascii="Times New Roman" w:hAnsi="Times New Roman"/>
                <w:bCs/>
                <w:color w:val="000000" w:themeColor="text1"/>
                <w:sz w:val="28"/>
                <w:szCs w:val="28"/>
              </w:rPr>
            </w:pPr>
            <w:r w:rsidRPr="005A1651">
              <w:rPr>
                <w:rFonts w:ascii="Times New Roman" w:hAnsi="Times New Roman"/>
                <w:bCs/>
                <w:color w:val="000000" w:themeColor="text1"/>
                <w:sz w:val="28"/>
                <w:szCs w:val="28"/>
              </w:rPr>
              <w:t>Уровень лабильности нервной системы по правой руке</w:t>
            </w:r>
          </w:p>
        </w:tc>
        <w:tc>
          <w:tcPr>
            <w:tcW w:w="2584" w:type="dxa"/>
          </w:tcPr>
          <w:p w14:paraId="6F4C0F89" w14:textId="77777777" w:rsidR="00AB52BE" w:rsidRPr="005A1651" w:rsidRDefault="00AB52BE" w:rsidP="003910BC">
            <w:pPr>
              <w:spacing w:after="0" w:line="240" w:lineRule="auto"/>
              <w:jc w:val="center"/>
              <w:rPr>
                <w:rFonts w:ascii="Times New Roman" w:hAnsi="Times New Roman"/>
                <w:color w:val="000000"/>
                <w:sz w:val="28"/>
                <w:szCs w:val="28"/>
              </w:rPr>
            </w:pPr>
            <w:r w:rsidRPr="005A1651">
              <w:rPr>
                <w:rFonts w:ascii="Times New Roman" w:hAnsi="Times New Roman"/>
                <w:color w:val="000000"/>
                <w:sz w:val="28"/>
                <w:szCs w:val="28"/>
              </w:rPr>
              <w:t>2,75±1,5</w:t>
            </w:r>
          </w:p>
          <w:p w14:paraId="53FCFEA4" w14:textId="77777777" w:rsidR="00AB52BE" w:rsidRPr="005A1651" w:rsidRDefault="00AB52BE" w:rsidP="003910BC">
            <w:pPr>
              <w:spacing w:after="0" w:line="240" w:lineRule="auto"/>
              <w:jc w:val="center"/>
              <w:rPr>
                <w:rFonts w:ascii="Times New Roman" w:hAnsi="Times New Roman"/>
                <w:bCs/>
                <w:color w:val="FF0000"/>
                <w:sz w:val="28"/>
                <w:szCs w:val="28"/>
              </w:rPr>
            </w:pPr>
          </w:p>
        </w:tc>
        <w:tc>
          <w:tcPr>
            <w:tcW w:w="1988" w:type="dxa"/>
          </w:tcPr>
          <w:p w14:paraId="2BC1CDCB" w14:textId="77777777" w:rsidR="00AB52BE" w:rsidRPr="005A1651" w:rsidRDefault="00AB52BE" w:rsidP="003910BC">
            <w:pPr>
              <w:spacing w:after="0" w:line="240" w:lineRule="auto"/>
              <w:jc w:val="center"/>
              <w:rPr>
                <w:rFonts w:ascii="Times New Roman" w:hAnsi="Times New Roman"/>
                <w:color w:val="000000"/>
                <w:sz w:val="28"/>
                <w:szCs w:val="28"/>
              </w:rPr>
            </w:pPr>
            <w:r w:rsidRPr="005A1651">
              <w:rPr>
                <w:rFonts w:ascii="Times New Roman" w:hAnsi="Times New Roman"/>
                <w:color w:val="000000"/>
                <w:sz w:val="28"/>
                <w:szCs w:val="28"/>
              </w:rPr>
              <w:t>5±2,9</w:t>
            </w:r>
          </w:p>
          <w:p w14:paraId="4500B405" w14:textId="77777777" w:rsidR="00AB52BE" w:rsidRPr="005A1651" w:rsidRDefault="00AB52BE" w:rsidP="003910BC">
            <w:pPr>
              <w:spacing w:after="0" w:line="240" w:lineRule="auto"/>
              <w:jc w:val="center"/>
              <w:rPr>
                <w:rFonts w:ascii="Times New Roman" w:hAnsi="Times New Roman"/>
                <w:bCs/>
                <w:color w:val="FF0000"/>
                <w:sz w:val="28"/>
                <w:szCs w:val="28"/>
              </w:rPr>
            </w:pPr>
          </w:p>
        </w:tc>
      </w:tr>
      <w:tr w:rsidR="00AB52BE" w:rsidRPr="007E59E7" w14:paraId="33861902" w14:textId="77777777" w:rsidTr="003910BC">
        <w:trPr>
          <w:trHeight w:val="947"/>
        </w:trPr>
        <w:tc>
          <w:tcPr>
            <w:tcW w:w="4676" w:type="dxa"/>
          </w:tcPr>
          <w:p w14:paraId="73409C10" w14:textId="77777777" w:rsidR="00AB52BE" w:rsidRPr="005A1651" w:rsidRDefault="00AB52BE" w:rsidP="003910BC">
            <w:pPr>
              <w:spacing w:after="0" w:line="240" w:lineRule="auto"/>
              <w:jc w:val="center"/>
              <w:rPr>
                <w:rFonts w:ascii="Times New Roman" w:hAnsi="Times New Roman"/>
                <w:bCs/>
                <w:color w:val="000000" w:themeColor="text1"/>
                <w:sz w:val="28"/>
                <w:szCs w:val="28"/>
              </w:rPr>
            </w:pPr>
            <w:r w:rsidRPr="005A1651">
              <w:rPr>
                <w:rFonts w:ascii="Times New Roman" w:hAnsi="Times New Roman"/>
                <w:bCs/>
                <w:color w:val="000000" w:themeColor="text1"/>
                <w:sz w:val="28"/>
                <w:szCs w:val="28"/>
              </w:rPr>
              <w:lastRenderedPageBreak/>
              <w:t>Уровень лабильности нервной системы по левой руке</w:t>
            </w:r>
          </w:p>
        </w:tc>
        <w:tc>
          <w:tcPr>
            <w:tcW w:w="2584" w:type="dxa"/>
          </w:tcPr>
          <w:p w14:paraId="10AFF7F1" w14:textId="77777777" w:rsidR="00AB52BE" w:rsidRPr="005A1651" w:rsidRDefault="00AB52BE" w:rsidP="003910BC">
            <w:pPr>
              <w:spacing w:after="0" w:line="240" w:lineRule="auto"/>
              <w:jc w:val="center"/>
              <w:rPr>
                <w:rFonts w:ascii="Times New Roman" w:hAnsi="Times New Roman"/>
                <w:color w:val="000000"/>
                <w:sz w:val="28"/>
                <w:szCs w:val="28"/>
              </w:rPr>
            </w:pPr>
            <w:r w:rsidRPr="005A1651">
              <w:rPr>
                <w:rFonts w:ascii="Times New Roman" w:hAnsi="Times New Roman"/>
                <w:color w:val="000000"/>
                <w:sz w:val="28"/>
                <w:szCs w:val="28"/>
              </w:rPr>
              <w:t>2,75±0,5</w:t>
            </w:r>
          </w:p>
        </w:tc>
        <w:tc>
          <w:tcPr>
            <w:tcW w:w="1988" w:type="dxa"/>
          </w:tcPr>
          <w:p w14:paraId="49C7A234" w14:textId="77777777" w:rsidR="00AB52BE" w:rsidRPr="005A1651" w:rsidRDefault="00AB52BE" w:rsidP="003910BC">
            <w:pPr>
              <w:spacing w:after="0" w:line="240" w:lineRule="auto"/>
              <w:jc w:val="center"/>
              <w:rPr>
                <w:rFonts w:ascii="Times New Roman" w:hAnsi="Times New Roman"/>
                <w:color w:val="000000"/>
                <w:sz w:val="28"/>
                <w:szCs w:val="28"/>
              </w:rPr>
            </w:pPr>
            <w:r w:rsidRPr="005A1651">
              <w:rPr>
                <w:rFonts w:ascii="Times New Roman" w:hAnsi="Times New Roman"/>
                <w:color w:val="000000"/>
                <w:sz w:val="28"/>
                <w:szCs w:val="28"/>
              </w:rPr>
              <w:t>3,25±2,6</w:t>
            </w:r>
          </w:p>
          <w:p w14:paraId="0AA693F0" w14:textId="77777777" w:rsidR="00AB52BE" w:rsidRPr="005A1651" w:rsidRDefault="00AB52BE" w:rsidP="003910BC">
            <w:pPr>
              <w:spacing w:after="0" w:line="240" w:lineRule="auto"/>
              <w:jc w:val="center"/>
              <w:rPr>
                <w:rFonts w:ascii="Times New Roman" w:hAnsi="Times New Roman"/>
                <w:bCs/>
                <w:color w:val="FF0000"/>
                <w:sz w:val="28"/>
                <w:szCs w:val="28"/>
              </w:rPr>
            </w:pPr>
          </w:p>
        </w:tc>
      </w:tr>
      <w:tr w:rsidR="00AB52BE" w:rsidRPr="007E59E7" w14:paraId="5FED17CA" w14:textId="77777777" w:rsidTr="003910BC">
        <w:trPr>
          <w:trHeight w:val="473"/>
        </w:trPr>
        <w:tc>
          <w:tcPr>
            <w:tcW w:w="4676" w:type="dxa"/>
          </w:tcPr>
          <w:p w14:paraId="3A7A2BC2" w14:textId="77777777" w:rsidR="00AB52BE" w:rsidRPr="005A1651" w:rsidRDefault="00AB52BE" w:rsidP="003910BC">
            <w:pPr>
              <w:spacing w:after="0" w:line="240" w:lineRule="auto"/>
              <w:jc w:val="center"/>
              <w:rPr>
                <w:rFonts w:ascii="Times New Roman" w:hAnsi="Times New Roman"/>
                <w:bCs/>
                <w:color w:val="000000" w:themeColor="text1"/>
                <w:sz w:val="28"/>
                <w:szCs w:val="28"/>
              </w:rPr>
            </w:pPr>
            <w:r w:rsidRPr="005A1651">
              <w:rPr>
                <w:rFonts w:ascii="Times New Roman" w:hAnsi="Times New Roman"/>
                <w:bCs/>
                <w:color w:val="000000" w:themeColor="text1"/>
                <w:sz w:val="28"/>
                <w:szCs w:val="28"/>
              </w:rPr>
              <w:t>t -критерий</w:t>
            </w:r>
          </w:p>
        </w:tc>
        <w:tc>
          <w:tcPr>
            <w:tcW w:w="4572" w:type="dxa"/>
            <w:gridSpan w:val="2"/>
          </w:tcPr>
          <w:p w14:paraId="7BED76A2" w14:textId="77777777" w:rsidR="00AB52BE" w:rsidRPr="005A1651" w:rsidRDefault="00AB52BE" w:rsidP="003910BC">
            <w:pPr>
              <w:tabs>
                <w:tab w:val="left" w:pos="1719"/>
              </w:tabs>
              <w:spacing w:after="0" w:line="240" w:lineRule="auto"/>
              <w:jc w:val="center"/>
              <w:rPr>
                <w:rFonts w:ascii="Times New Roman" w:hAnsi="Times New Roman"/>
                <w:bCs/>
                <w:color w:val="FF0000"/>
                <w:sz w:val="28"/>
                <w:szCs w:val="28"/>
              </w:rPr>
            </w:pPr>
            <w:r w:rsidRPr="005A1651">
              <w:rPr>
                <w:rFonts w:ascii="Times New Roman" w:hAnsi="Times New Roman"/>
                <w:color w:val="000000"/>
                <w:sz w:val="28"/>
                <w:szCs w:val="28"/>
              </w:rPr>
              <w:t>Ниже критического значения для F=8</w:t>
            </w:r>
          </w:p>
        </w:tc>
      </w:tr>
      <w:tr w:rsidR="00AB52BE" w:rsidRPr="007E59E7" w14:paraId="17D0B117" w14:textId="77777777" w:rsidTr="003910BC">
        <w:trPr>
          <w:trHeight w:val="947"/>
        </w:trPr>
        <w:tc>
          <w:tcPr>
            <w:tcW w:w="4676" w:type="dxa"/>
          </w:tcPr>
          <w:p w14:paraId="25B692CD" w14:textId="77777777" w:rsidR="00AB52BE" w:rsidRPr="005A1651" w:rsidRDefault="00AB52BE" w:rsidP="003910BC">
            <w:pPr>
              <w:spacing w:after="0" w:line="240" w:lineRule="auto"/>
              <w:jc w:val="center"/>
              <w:rPr>
                <w:rFonts w:ascii="Times New Roman" w:hAnsi="Times New Roman"/>
                <w:bCs/>
                <w:color w:val="000000" w:themeColor="text1"/>
                <w:sz w:val="28"/>
                <w:szCs w:val="28"/>
              </w:rPr>
            </w:pPr>
            <w:r w:rsidRPr="005A1651">
              <w:rPr>
                <w:rFonts w:ascii="Times New Roman" w:hAnsi="Times New Roman"/>
                <w:bCs/>
                <w:color w:val="000000" w:themeColor="text1"/>
                <w:sz w:val="28"/>
                <w:szCs w:val="28"/>
              </w:rPr>
              <w:t>Уровень силы (выносливости) нервной системы по правой руке</w:t>
            </w:r>
          </w:p>
        </w:tc>
        <w:tc>
          <w:tcPr>
            <w:tcW w:w="2584" w:type="dxa"/>
          </w:tcPr>
          <w:p w14:paraId="682A83F5" w14:textId="77777777" w:rsidR="00AB52BE" w:rsidRPr="005A1651" w:rsidRDefault="00AB52BE" w:rsidP="003910BC">
            <w:pPr>
              <w:spacing w:after="0" w:line="240" w:lineRule="auto"/>
              <w:jc w:val="center"/>
              <w:rPr>
                <w:rFonts w:ascii="Times New Roman" w:hAnsi="Times New Roman"/>
                <w:color w:val="000000"/>
                <w:sz w:val="28"/>
                <w:szCs w:val="28"/>
              </w:rPr>
            </w:pPr>
            <w:r w:rsidRPr="005A1651">
              <w:rPr>
                <w:rFonts w:ascii="Times New Roman" w:hAnsi="Times New Roman"/>
                <w:color w:val="000000"/>
                <w:sz w:val="28"/>
                <w:szCs w:val="28"/>
              </w:rPr>
              <w:t>2,75±1,5</w:t>
            </w:r>
          </w:p>
          <w:p w14:paraId="421544C4" w14:textId="77777777" w:rsidR="00AB52BE" w:rsidRPr="005A1651" w:rsidRDefault="00AB52BE" w:rsidP="003910BC">
            <w:pPr>
              <w:spacing w:after="0" w:line="240" w:lineRule="auto"/>
              <w:jc w:val="center"/>
              <w:rPr>
                <w:rFonts w:ascii="Times New Roman" w:hAnsi="Times New Roman"/>
                <w:bCs/>
                <w:color w:val="FF0000"/>
                <w:sz w:val="28"/>
                <w:szCs w:val="28"/>
              </w:rPr>
            </w:pPr>
          </w:p>
        </w:tc>
        <w:tc>
          <w:tcPr>
            <w:tcW w:w="1988" w:type="dxa"/>
          </w:tcPr>
          <w:p w14:paraId="44FBE939" w14:textId="77777777" w:rsidR="00AB52BE" w:rsidRPr="005A1651" w:rsidRDefault="00AB52BE" w:rsidP="003910BC">
            <w:pPr>
              <w:spacing w:after="0" w:line="240" w:lineRule="auto"/>
              <w:jc w:val="center"/>
              <w:rPr>
                <w:rFonts w:ascii="Times New Roman" w:hAnsi="Times New Roman"/>
                <w:color w:val="000000"/>
                <w:sz w:val="28"/>
                <w:szCs w:val="28"/>
              </w:rPr>
            </w:pPr>
            <w:r w:rsidRPr="005A1651">
              <w:rPr>
                <w:rFonts w:ascii="Times New Roman" w:hAnsi="Times New Roman"/>
                <w:color w:val="000000"/>
                <w:sz w:val="28"/>
                <w:szCs w:val="28"/>
              </w:rPr>
              <w:t>5,25±3,6</w:t>
            </w:r>
          </w:p>
          <w:p w14:paraId="0F2EF744" w14:textId="77777777" w:rsidR="00AB52BE" w:rsidRPr="005A1651" w:rsidRDefault="00AB52BE" w:rsidP="003910BC">
            <w:pPr>
              <w:spacing w:after="0" w:line="240" w:lineRule="auto"/>
              <w:jc w:val="center"/>
              <w:rPr>
                <w:rFonts w:ascii="Times New Roman" w:hAnsi="Times New Roman"/>
                <w:bCs/>
                <w:color w:val="FF0000"/>
                <w:sz w:val="28"/>
                <w:szCs w:val="28"/>
              </w:rPr>
            </w:pPr>
          </w:p>
        </w:tc>
      </w:tr>
      <w:tr w:rsidR="00AB52BE" w:rsidRPr="007E59E7" w14:paraId="43CD58BA" w14:textId="77777777" w:rsidTr="003910BC">
        <w:trPr>
          <w:trHeight w:val="959"/>
        </w:trPr>
        <w:tc>
          <w:tcPr>
            <w:tcW w:w="4676" w:type="dxa"/>
          </w:tcPr>
          <w:p w14:paraId="3C267A79" w14:textId="77777777" w:rsidR="00AB52BE" w:rsidRPr="005A1651" w:rsidRDefault="00AB52BE" w:rsidP="003910BC">
            <w:pPr>
              <w:spacing w:after="0" w:line="240" w:lineRule="auto"/>
              <w:jc w:val="center"/>
              <w:rPr>
                <w:rFonts w:ascii="Times New Roman" w:hAnsi="Times New Roman"/>
                <w:bCs/>
                <w:color w:val="000000" w:themeColor="text1"/>
                <w:sz w:val="28"/>
                <w:szCs w:val="28"/>
              </w:rPr>
            </w:pPr>
            <w:r w:rsidRPr="005A1651">
              <w:rPr>
                <w:rFonts w:ascii="Times New Roman" w:hAnsi="Times New Roman"/>
                <w:bCs/>
                <w:color w:val="000000" w:themeColor="text1"/>
                <w:sz w:val="28"/>
                <w:szCs w:val="28"/>
              </w:rPr>
              <w:t>Уровень силы (выносливости) нервной системы по правой руке</w:t>
            </w:r>
          </w:p>
        </w:tc>
        <w:tc>
          <w:tcPr>
            <w:tcW w:w="2584" w:type="dxa"/>
          </w:tcPr>
          <w:p w14:paraId="2B3559DC" w14:textId="77777777" w:rsidR="00AB52BE" w:rsidRPr="005A1651" w:rsidRDefault="00AB52BE" w:rsidP="003910BC">
            <w:pPr>
              <w:spacing w:after="0" w:line="240" w:lineRule="auto"/>
              <w:jc w:val="center"/>
              <w:rPr>
                <w:rFonts w:ascii="Times New Roman" w:hAnsi="Times New Roman"/>
                <w:color w:val="000000"/>
                <w:sz w:val="28"/>
                <w:szCs w:val="28"/>
              </w:rPr>
            </w:pPr>
            <w:r w:rsidRPr="005A1651">
              <w:rPr>
                <w:rFonts w:ascii="Times New Roman" w:hAnsi="Times New Roman"/>
                <w:color w:val="000000"/>
                <w:sz w:val="28"/>
                <w:szCs w:val="28"/>
              </w:rPr>
              <w:t>2,5±0,6</w:t>
            </w:r>
          </w:p>
          <w:p w14:paraId="38C527F6" w14:textId="77777777" w:rsidR="00AB52BE" w:rsidRPr="005A1651" w:rsidRDefault="00AB52BE" w:rsidP="003910BC">
            <w:pPr>
              <w:spacing w:after="0" w:line="240" w:lineRule="auto"/>
              <w:jc w:val="center"/>
              <w:rPr>
                <w:rFonts w:ascii="Times New Roman" w:hAnsi="Times New Roman"/>
                <w:bCs/>
                <w:color w:val="FF0000"/>
                <w:sz w:val="28"/>
                <w:szCs w:val="28"/>
              </w:rPr>
            </w:pPr>
          </w:p>
        </w:tc>
        <w:tc>
          <w:tcPr>
            <w:tcW w:w="1988" w:type="dxa"/>
          </w:tcPr>
          <w:p w14:paraId="7E9AD670" w14:textId="77777777" w:rsidR="00AB52BE" w:rsidRPr="005A1651" w:rsidRDefault="00AB52BE" w:rsidP="003910BC">
            <w:pPr>
              <w:spacing w:after="0" w:line="240" w:lineRule="auto"/>
              <w:jc w:val="center"/>
              <w:rPr>
                <w:rFonts w:ascii="Times New Roman" w:hAnsi="Times New Roman"/>
                <w:color w:val="000000"/>
                <w:sz w:val="28"/>
                <w:szCs w:val="28"/>
              </w:rPr>
            </w:pPr>
            <w:r w:rsidRPr="005A1651">
              <w:rPr>
                <w:rFonts w:ascii="Times New Roman" w:hAnsi="Times New Roman"/>
                <w:color w:val="000000"/>
                <w:sz w:val="28"/>
                <w:szCs w:val="28"/>
              </w:rPr>
              <w:t>4,25±3,9</w:t>
            </w:r>
          </w:p>
          <w:p w14:paraId="1521913C" w14:textId="77777777" w:rsidR="00AB52BE" w:rsidRPr="005A1651" w:rsidRDefault="00AB52BE" w:rsidP="003910BC">
            <w:pPr>
              <w:spacing w:after="0" w:line="240" w:lineRule="auto"/>
              <w:jc w:val="center"/>
              <w:rPr>
                <w:rFonts w:ascii="Times New Roman" w:hAnsi="Times New Roman"/>
                <w:bCs/>
                <w:color w:val="FF0000"/>
                <w:sz w:val="28"/>
                <w:szCs w:val="28"/>
              </w:rPr>
            </w:pPr>
          </w:p>
        </w:tc>
      </w:tr>
      <w:tr w:rsidR="00AB52BE" w:rsidRPr="007E59E7" w14:paraId="227993F7" w14:textId="77777777" w:rsidTr="003910BC">
        <w:trPr>
          <w:trHeight w:val="473"/>
        </w:trPr>
        <w:tc>
          <w:tcPr>
            <w:tcW w:w="4676" w:type="dxa"/>
          </w:tcPr>
          <w:p w14:paraId="37D1BEAC" w14:textId="77777777" w:rsidR="00AB52BE" w:rsidRPr="005A1651" w:rsidRDefault="00AB52BE" w:rsidP="003910BC">
            <w:pPr>
              <w:spacing w:after="0" w:line="240" w:lineRule="auto"/>
              <w:jc w:val="center"/>
              <w:rPr>
                <w:rFonts w:ascii="Times New Roman" w:hAnsi="Times New Roman"/>
                <w:bCs/>
                <w:color w:val="000000" w:themeColor="text1"/>
                <w:sz w:val="28"/>
                <w:szCs w:val="28"/>
              </w:rPr>
            </w:pPr>
            <w:r w:rsidRPr="005A1651">
              <w:rPr>
                <w:rFonts w:ascii="Times New Roman" w:hAnsi="Times New Roman"/>
                <w:bCs/>
                <w:color w:val="000000" w:themeColor="text1"/>
                <w:sz w:val="28"/>
                <w:szCs w:val="28"/>
              </w:rPr>
              <w:t>t -критерий</w:t>
            </w:r>
          </w:p>
        </w:tc>
        <w:tc>
          <w:tcPr>
            <w:tcW w:w="4572" w:type="dxa"/>
            <w:gridSpan w:val="2"/>
          </w:tcPr>
          <w:p w14:paraId="048CA3EE" w14:textId="77777777" w:rsidR="00AB52BE" w:rsidRPr="005A1651" w:rsidRDefault="00AB52BE" w:rsidP="003910BC">
            <w:pPr>
              <w:spacing w:after="0" w:line="240" w:lineRule="auto"/>
              <w:jc w:val="center"/>
              <w:rPr>
                <w:rFonts w:ascii="Times New Roman" w:hAnsi="Times New Roman"/>
                <w:bCs/>
                <w:color w:val="FF0000"/>
                <w:sz w:val="28"/>
                <w:szCs w:val="28"/>
              </w:rPr>
            </w:pPr>
            <w:r w:rsidRPr="005A1651">
              <w:rPr>
                <w:rFonts w:ascii="Times New Roman" w:hAnsi="Times New Roman"/>
                <w:color w:val="000000"/>
                <w:sz w:val="28"/>
                <w:szCs w:val="28"/>
              </w:rPr>
              <w:t>Ниже критического значения для F=8</w:t>
            </w:r>
          </w:p>
        </w:tc>
      </w:tr>
    </w:tbl>
    <w:p w14:paraId="70803C3B" w14:textId="77777777" w:rsidR="003910BC" w:rsidRDefault="003910BC" w:rsidP="00C93EF9">
      <w:pPr>
        <w:spacing w:after="0" w:line="360" w:lineRule="auto"/>
        <w:ind w:firstLine="709"/>
        <w:jc w:val="both"/>
        <w:rPr>
          <w:rFonts w:ascii="Times New Roman" w:hAnsi="Times New Roman"/>
          <w:sz w:val="28"/>
        </w:rPr>
      </w:pPr>
    </w:p>
    <w:p w14:paraId="2D2E2E8B" w14:textId="3813F3E4" w:rsidR="00AB52BE" w:rsidRPr="007E59E7" w:rsidRDefault="00AB52BE" w:rsidP="00C93EF9">
      <w:pPr>
        <w:spacing w:after="0" w:line="360" w:lineRule="auto"/>
        <w:ind w:firstLine="709"/>
        <w:jc w:val="both"/>
        <w:rPr>
          <w:rFonts w:ascii="Times New Roman" w:hAnsi="Times New Roman"/>
          <w:color w:val="000000" w:themeColor="text1"/>
          <w:sz w:val="28"/>
          <w:szCs w:val="28"/>
        </w:rPr>
      </w:pPr>
      <w:r>
        <w:rPr>
          <w:rFonts w:ascii="Times New Roman" w:hAnsi="Times New Roman"/>
          <w:sz w:val="28"/>
        </w:rPr>
        <w:t xml:space="preserve">Как видно из таблицы </w:t>
      </w:r>
      <w:r>
        <w:rPr>
          <w:rFonts w:ascii="Times New Roman" w:hAnsi="Times New Roman"/>
          <w:color w:val="000000" w:themeColor="text1"/>
          <w:sz w:val="28"/>
        </w:rPr>
        <w:t>10</w:t>
      </w:r>
      <w:r w:rsidRPr="005123EE">
        <w:rPr>
          <w:rFonts w:ascii="Times New Roman" w:hAnsi="Times New Roman"/>
          <w:color w:val="000000" w:themeColor="text1"/>
          <w:sz w:val="28"/>
        </w:rPr>
        <w:t>,</w:t>
      </w:r>
      <w:r>
        <w:rPr>
          <w:rFonts w:ascii="Times New Roman" w:hAnsi="Times New Roman"/>
          <w:color w:val="FF0000"/>
          <w:sz w:val="28"/>
        </w:rPr>
        <w:t xml:space="preserve"> </w:t>
      </w:r>
      <w:r w:rsidRPr="004405D1">
        <w:rPr>
          <w:rFonts w:ascii="Times New Roman" w:hAnsi="Times New Roman"/>
          <w:sz w:val="28"/>
        </w:rPr>
        <w:t xml:space="preserve">с </w:t>
      </w:r>
      <w:r>
        <w:rPr>
          <w:rFonts w:ascii="Times New Roman" w:hAnsi="Times New Roman"/>
          <w:sz w:val="28"/>
        </w:rPr>
        <w:t>т</w:t>
      </w:r>
      <w:r>
        <w:rPr>
          <w:rFonts w:ascii="Times New Roman" w:hAnsi="Times New Roman"/>
          <w:color w:val="000000" w:themeColor="text1"/>
          <w:sz w:val="28"/>
        </w:rPr>
        <w:t xml:space="preserve">естом на </w:t>
      </w:r>
      <w:proofErr w:type="spellStart"/>
      <w:r>
        <w:rPr>
          <w:rFonts w:ascii="Times New Roman" w:hAnsi="Times New Roman"/>
          <w:color w:val="000000" w:themeColor="text1"/>
          <w:sz w:val="28"/>
        </w:rPr>
        <w:t>слухо</w:t>
      </w:r>
      <w:proofErr w:type="spellEnd"/>
      <w:r>
        <w:rPr>
          <w:rFonts w:ascii="Times New Roman" w:hAnsi="Times New Roman"/>
          <w:color w:val="000000" w:themeColor="text1"/>
          <w:sz w:val="28"/>
        </w:rPr>
        <w:t xml:space="preserve">-моторную реакцию экспериментальная группа справилась лучше, чем контрольная, поскольку, среднее время выше у игроков последней на 30,85% выше, а уровень </w:t>
      </w:r>
      <w:r w:rsidRPr="007E59E7">
        <w:rPr>
          <w:rFonts w:ascii="Times New Roman" w:hAnsi="Times New Roman"/>
          <w:color w:val="000000" w:themeColor="text1"/>
          <w:sz w:val="28"/>
          <w:szCs w:val="28"/>
        </w:rPr>
        <w:t>стабильности реакции на 66,7% ниже. Уровень активации центральной нервной системы представителей экспериментальной группы также выше на 71,4%.</w:t>
      </w:r>
    </w:p>
    <w:p w14:paraId="5FBC4CBB" w14:textId="77777777" w:rsidR="00AB52BE" w:rsidRPr="003F5243" w:rsidRDefault="00AB52BE" w:rsidP="00C93EF9">
      <w:pPr>
        <w:pStyle w:val="c5"/>
        <w:shd w:val="clear" w:color="auto" w:fill="FFFFFF"/>
        <w:spacing w:before="0" w:beforeAutospacing="0" w:after="0" w:afterAutospacing="0" w:line="360" w:lineRule="auto"/>
        <w:ind w:firstLine="709"/>
        <w:jc w:val="both"/>
        <w:textAlignment w:val="baseline"/>
        <w:rPr>
          <w:rStyle w:val="c0"/>
          <w:sz w:val="28"/>
          <w:szCs w:val="28"/>
        </w:rPr>
      </w:pPr>
      <w:r w:rsidRPr="003F5243">
        <w:rPr>
          <w:sz w:val="28"/>
          <w:szCs w:val="28"/>
        </w:rPr>
        <w:t xml:space="preserve">Результаты </w:t>
      </w:r>
      <w:proofErr w:type="spellStart"/>
      <w:r w:rsidRPr="003F5243">
        <w:rPr>
          <w:sz w:val="28"/>
          <w:szCs w:val="28"/>
        </w:rPr>
        <w:t>теппинг</w:t>
      </w:r>
      <w:proofErr w:type="spellEnd"/>
      <w:r w:rsidRPr="003F5243">
        <w:rPr>
          <w:sz w:val="28"/>
          <w:szCs w:val="28"/>
        </w:rPr>
        <w:t xml:space="preserve">-теста, также представленные в таблице 7 и характеризующие </w:t>
      </w:r>
      <w:r w:rsidRPr="003F5243">
        <w:rPr>
          <w:rStyle w:val="c0"/>
          <w:sz w:val="28"/>
          <w:szCs w:val="28"/>
        </w:rPr>
        <w:t>работоспособность нервных клеток и нервной системы в целом</w:t>
      </w:r>
      <w:r w:rsidRPr="003F5243">
        <w:rPr>
          <w:sz w:val="28"/>
          <w:szCs w:val="28"/>
        </w:rPr>
        <w:t xml:space="preserve">, свидетельствуют о том, что 50 % респондентов экспериментальной группы отличаются типом нервной системы, который </w:t>
      </w:r>
      <w:r w:rsidRPr="003F5243">
        <w:rPr>
          <w:rStyle w:val="c0"/>
          <w:sz w:val="28"/>
          <w:szCs w:val="28"/>
        </w:rPr>
        <w:t>расценивается как промежуточный между средней и слабой силой нервной системы, т.е. средне-слабой нервной системой, в то время как другая половина игроков имеет нервную систему средней силы. Представители же контрольной группы характеризуются слабостью нервной системы (все 100 %), что не позволяет им выдерживать большую по величине и длительности нагрузку.</w:t>
      </w:r>
    </w:p>
    <w:p w14:paraId="55D891A7" w14:textId="77777777" w:rsidR="00AB52BE" w:rsidRPr="007E59E7" w:rsidRDefault="00AB52BE" w:rsidP="00C93EF9">
      <w:pPr>
        <w:spacing w:after="0" w:line="360" w:lineRule="auto"/>
        <w:ind w:firstLine="709"/>
        <w:jc w:val="both"/>
        <w:rPr>
          <w:rFonts w:ascii="Times New Roman" w:hAnsi="Times New Roman"/>
          <w:sz w:val="28"/>
          <w:szCs w:val="28"/>
        </w:rPr>
      </w:pPr>
      <w:r w:rsidRPr="007E59E7">
        <w:rPr>
          <w:rFonts w:ascii="Times New Roman" w:hAnsi="Times New Roman"/>
          <w:sz w:val="28"/>
          <w:szCs w:val="28"/>
        </w:rPr>
        <w:t xml:space="preserve">Выявленные нами различия сенсомоторных реакций игроков всех видов адаптивного хоккея нельзя считать достоверными, поскольку расчетный t-критерий Стьюдента меньше критического значения, однако, это можно объяснить небольшой выборкой испытуемых, связанной с тем, что в данный вид спорта приходит пока небольшое количество детей. </w:t>
      </w:r>
    </w:p>
    <w:p w14:paraId="705886D6" w14:textId="77777777" w:rsidR="00AB52BE" w:rsidRPr="00201A71" w:rsidRDefault="00AB52BE" w:rsidP="00C93EF9">
      <w:pPr>
        <w:shd w:val="clear" w:color="auto" w:fill="FFFFFF"/>
        <w:spacing w:after="0" w:line="360" w:lineRule="auto"/>
        <w:ind w:firstLine="709"/>
        <w:jc w:val="both"/>
        <w:rPr>
          <w:rFonts w:ascii="Times New Roman" w:hAnsi="Times New Roman"/>
          <w:sz w:val="28"/>
        </w:rPr>
      </w:pPr>
      <w:r w:rsidRPr="00201A71">
        <w:rPr>
          <w:rFonts w:ascii="Times New Roman" w:hAnsi="Times New Roman"/>
          <w:sz w:val="28"/>
          <w:szCs w:val="28"/>
        </w:rPr>
        <w:lastRenderedPageBreak/>
        <w:t xml:space="preserve">Таким образом, </w:t>
      </w:r>
      <w:r w:rsidRPr="00201A71">
        <w:rPr>
          <w:rFonts w:ascii="Times New Roman" w:hAnsi="Times New Roman"/>
          <w:sz w:val="28"/>
        </w:rPr>
        <w:t>игроки экспериментальных групп всех видов адаптивного хоккея в ходе психофизиологического тестирования показали результаты лучше, чем игроки контрольных групп, что, безусловно, связано с тем, что последние имеют меньший стаж занятий адаптивным хоккеем, а, следовательно, и более низкий уровень адаптационных возможностей нервной системы.</w:t>
      </w:r>
    </w:p>
    <w:p w14:paraId="0F39B169"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Кроме того, нами отмечен характер особенностей влияния занятий тем или иным видом адаптивного хоккея и дана сравнительная характеристика данных видов спорта в аспекте воздействия на антропометрические параметры игроков (рисунок 9).</w:t>
      </w:r>
    </w:p>
    <w:p w14:paraId="3357D1C0" w14:textId="77777777" w:rsidR="00AB52BE" w:rsidRDefault="00AB52BE" w:rsidP="00C93EF9">
      <w:pPr>
        <w:shd w:val="clear" w:color="auto" w:fill="FFFFFF"/>
        <w:spacing w:after="0" w:line="360" w:lineRule="auto"/>
        <w:ind w:firstLine="709"/>
        <w:jc w:val="center"/>
        <w:rPr>
          <w:rFonts w:ascii="Times New Roman" w:hAnsi="Times New Roman"/>
          <w:sz w:val="28"/>
        </w:rPr>
      </w:pPr>
      <w:r>
        <w:rPr>
          <w:rFonts w:ascii="Times New Roman" w:hAnsi="Times New Roman"/>
          <w:noProof/>
          <w:sz w:val="28"/>
        </w:rPr>
        <w:drawing>
          <wp:inline distT="0" distB="0" distL="0" distR="0" wp14:anchorId="3693B280" wp14:editId="5B33B2DD">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168CF7" w14:textId="14EEA582" w:rsidR="00AB52BE" w:rsidRDefault="00AB52BE" w:rsidP="00C93EF9">
      <w:pPr>
        <w:spacing w:after="0" w:line="360" w:lineRule="auto"/>
        <w:jc w:val="center"/>
        <w:rPr>
          <w:rFonts w:ascii="Times New Roman" w:hAnsi="Times New Roman"/>
          <w:sz w:val="28"/>
        </w:rPr>
      </w:pPr>
      <w:r>
        <w:rPr>
          <w:rFonts w:ascii="Times New Roman" w:hAnsi="Times New Roman"/>
          <w:sz w:val="28"/>
        </w:rPr>
        <w:t>Рисунок 9-</w:t>
      </w:r>
      <w:r w:rsidRPr="008C4763">
        <w:rPr>
          <w:rFonts w:ascii="Times New Roman" w:hAnsi="Times New Roman"/>
          <w:sz w:val="28"/>
        </w:rPr>
        <w:t xml:space="preserve"> </w:t>
      </w:r>
      <w:r w:rsidR="003910BC">
        <w:rPr>
          <w:rFonts w:ascii="Times New Roman" w:hAnsi="Times New Roman"/>
          <w:sz w:val="28"/>
        </w:rPr>
        <w:t>Динамика психофизиологических показателей игроков под в</w:t>
      </w:r>
      <w:r>
        <w:rPr>
          <w:rFonts w:ascii="Times New Roman" w:hAnsi="Times New Roman"/>
          <w:sz w:val="28"/>
        </w:rPr>
        <w:t>оздействие</w:t>
      </w:r>
      <w:r w:rsidR="003910BC">
        <w:rPr>
          <w:rFonts w:ascii="Times New Roman" w:hAnsi="Times New Roman"/>
          <w:sz w:val="28"/>
        </w:rPr>
        <w:t>м</w:t>
      </w:r>
      <w:r>
        <w:rPr>
          <w:rFonts w:ascii="Times New Roman" w:hAnsi="Times New Roman"/>
          <w:sz w:val="28"/>
        </w:rPr>
        <w:t xml:space="preserve"> занятий различными видами </w:t>
      </w:r>
      <w:r w:rsidR="003910BC">
        <w:rPr>
          <w:rFonts w:ascii="Times New Roman" w:hAnsi="Times New Roman"/>
          <w:sz w:val="28"/>
        </w:rPr>
        <w:t>адаптивного хо</w:t>
      </w:r>
      <w:r>
        <w:rPr>
          <w:rFonts w:ascii="Times New Roman" w:hAnsi="Times New Roman"/>
          <w:sz w:val="28"/>
        </w:rPr>
        <w:t>ккея</w:t>
      </w:r>
    </w:p>
    <w:p w14:paraId="3B2AADE2" w14:textId="77777777" w:rsidR="00AB52BE" w:rsidRDefault="00AB52BE" w:rsidP="00C93EF9">
      <w:pPr>
        <w:spacing w:after="0" w:line="360" w:lineRule="auto"/>
        <w:jc w:val="center"/>
        <w:rPr>
          <w:rFonts w:ascii="Times New Roman" w:hAnsi="Times New Roman"/>
          <w:sz w:val="28"/>
        </w:rPr>
      </w:pPr>
    </w:p>
    <w:p w14:paraId="6F5D7BE2" w14:textId="4C614F22" w:rsidR="00AB52BE" w:rsidRDefault="00AB52BE" w:rsidP="00C93EF9">
      <w:pPr>
        <w:spacing w:after="0" w:line="360" w:lineRule="auto"/>
        <w:ind w:firstLine="720"/>
        <w:jc w:val="both"/>
        <w:rPr>
          <w:rFonts w:ascii="Times New Roman" w:hAnsi="Times New Roman"/>
          <w:sz w:val="28"/>
        </w:rPr>
      </w:pPr>
      <w:r>
        <w:rPr>
          <w:rFonts w:ascii="Times New Roman" w:hAnsi="Times New Roman"/>
          <w:sz w:val="28"/>
        </w:rPr>
        <w:t xml:space="preserve">Из рисунка </w:t>
      </w:r>
      <w:r w:rsidR="003910BC">
        <w:rPr>
          <w:rFonts w:ascii="Times New Roman" w:hAnsi="Times New Roman"/>
          <w:sz w:val="28"/>
        </w:rPr>
        <w:t>9</w:t>
      </w:r>
      <w:r>
        <w:rPr>
          <w:rFonts w:ascii="Times New Roman" w:hAnsi="Times New Roman"/>
          <w:sz w:val="28"/>
        </w:rPr>
        <w:t xml:space="preserve"> видно, что наибольший прирост по исследованным психофизиологическим показателям выявлен у </w:t>
      </w:r>
      <w:proofErr w:type="spellStart"/>
      <w:r>
        <w:rPr>
          <w:rFonts w:ascii="Times New Roman" w:hAnsi="Times New Roman"/>
          <w:sz w:val="28"/>
        </w:rPr>
        <w:t>следж</w:t>
      </w:r>
      <w:proofErr w:type="spellEnd"/>
      <w:r>
        <w:rPr>
          <w:rFonts w:ascii="Times New Roman" w:hAnsi="Times New Roman"/>
          <w:sz w:val="28"/>
        </w:rPr>
        <w:t xml:space="preserve">-хоккеистов- 42,5%, наименьший, но тем не менее прирост, у занимающихся хоккеем для слабовидящих -26,7%, что подтверждает ранее сделанные выводы о положительном влиянии любого вида адаптивного хоккея не только на </w:t>
      </w:r>
      <w:r>
        <w:rPr>
          <w:rFonts w:ascii="Times New Roman" w:hAnsi="Times New Roman"/>
          <w:sz w:val="28"/>
        </w:rPr>
        <w:lastRenderedPageBreak/>
        <w:t>антропометрические, но и психофизиологические показатели подростков с ОВЗ.</w:t>
      </w:r>
    </w:p>
    <w:p w14:paraId="27D20BE6" w14:textId="24B6198B" w:rsidR="00AB52BE" w:rsidRPr="003910BC" w:rsidRDefault="003910BC" w:rsidP="003910BC">
      <w:pPr>
        <w:spacing w:after="0" w:line="360" w:lineRule="auto"/>
        <w:ind w:firstLine="720"/>
        <w:jc w:val="both"/>
        <w:rPr>
          <w:rFonts w:ascii="Times New Roman" w:hAnsi="Times New Roman"/>
          <w:i/>
          <w:iCs/>
          <w:sz w:val="28"/>
        </w:rPr>
      </w:pPr>
      <w:r w:rsidRPr="003910BC">
        <w:rPr>
          <w:rFonts w:ascii="Times New Roman" w:hAnsi="Times New Roman"/>
          <w:i/>
          <w:iCs/>
          <w:sz w:val="28"/>
        </w:rPr>
        <w:t>2.3 Р</w:t>
      </w:r>
      <w:r w:rsidR="00AB52BE" w:rsidRPr="003910BC">
        <w:rPr>
          <w:rFonts w:ascii="Times New Roman" w:hAnsi="Times New Roman"/>
          <w:i/>
          <w:iCs/>
          <w:sz w:val="28"/>
        </w:rPr>
        <w:t xml:space="preserve">езультаты оценки функционального состояния организма подростков с ОВЗ, занимающихся различными видами адаптивного хоккея </w:t>
      </w:r>
    </w:p>
    <w:p w14:paraId="5C2BFEDE" w14:textId="77777777" w:rsidR="003910BC" w:rsidRDefault="003910BC" w:rsidP="00C93EF9">
      <w:pPr>
        <w:pStyle w:val="a4"/>
        <w:spacing w:after="0" w:line="360" w:lineRule="auto"/>
        <w:ind w:left="0" w:firstLine="720"/>
        <w:rPr>
          <w:rFonts w:ascii="Times New Roman" w:hAnsi="Times New Roman"/>
          <w:sz w:val="28"/>
        </w:rPr>
      </w:pPr>
    </w:p>
    <w:p w14:paraId="401F2F47" w14:textId="78FEA5CF" w:rsidR="00AB52BE" w:rsidRPr="002759E9" w:rsidRDefault="00AB52BE" w:rsidP="003910BC">
      <w:pPr>
        <w:pStyle w:val="a4"/>
        <w:spacing w:after="0" w:line="360" w:lineRule="auto"/>
        <w:ind w:left="0" w:firstLine="720"/>
        <w:jc w:val="both"/>
        <w:rPr>
          <w:rFonts w:ascii="Times New Roman" w:hAnsi="Times New Roman"/>
          <w:sz w:val="28"/>
        </w:rPr>
      </w:pPr>
      <w:r w:rsidRPr="002759E9">
        <w:rPr>
          <w:rFonts w:ascii="Times New Roman" w:hAnsi="Times New Roman"/>
          <w:sz w:val="28"/>
        </w:rPr>
        <w:t xml:space="preserve">Тестирование в каждой нозологической группе проводилось с помощью датчика POLAR (рисунок </w:t>
      </w:r>
      <w:r>
        <w:rPr>
          <w:rFonts w:ascii="Times New Roman" w:hAnsi="Times New Roman"/>
          <w:sz w:val="28"/>
        </w:rPr>
        <w:t>10</w:t>
      </w:r>
      <w:r w:rsidRPr="002759E9">
        <w:rPr>
          <w:rFonts w:ascii="Times New Roman" w:hAnsi="Times New Roman"/>
          <w:sz w:val="28"/>
        </w:rPr>
        <w:t xml:space="preserve">), который одевался на грудь испытуемому в КГ и ЭГ, фиксировалась частота сердечных сокращений (ЧСС), данные сразу отображались в приложении </w:t>
      </w:r>
      <w:proofErr w:type="spellStart"/>
      <w:r w:rsidRPr="002759E9">
        <w:rPr>
          <w:rFonts w:ascii="Times New Roman" w:hAnsi="Times New Roman"/>
          <w:sz w:val="28"/>
        </w:rPr>
        <w:t>Polar</w:t>
      </w:r>
      <w:proofErr w:type="spellEnd"/>
      <w:r w:rsidRPr="002759E9">
        <w:rPr>
          <w:rFonts w:ascii="Times New Roman" w:hAnsi="Times New Roman"/>
          <w:sz w:val="28"/>
        </w:rPr>
        <w:t xml:space="preserve"> </w:t>
      </w:r>
      <w:proofErr w:type="spellStart"/>
      <w:r w:rsidRPr="002759E9">
        <w:rPr>
          <w:rFonts w:ascii="Times New Roman" w:hAnsi="Times New Roman"/>
          <w:sz w:val="28"/>
        </w:rPr>
        <w:t>Beat</w:t>
      </w:r>
      <w:proofErr w:type="spellEnd"/>
      <w:r w:rsidRPr="002759E9">
        <w:rPr>
          <w:rFonts w:ascii="Times New Roman" w:hAnsi="Times New Roman"/>
          <w:sz w:val="28"/>
        </w:rPr>
        <w:t xml:space="preserve"> (рисунок 1</w:t>
      </w:r>
      <w:r>
        <w:rPr>
          <w:rFonts w:ascii="Times New Roman" w:hAnsi="Times New Roman"/>
          <w:sz w:val="28"/>
        </w:rPr>
        <w:t>1</w:t>
      </w:r>
      <w:r w:rsidRPr="002759E9">
        <w:rPr>
          <w:rFonts w:ascii="Times New Roman" w:hAnsi="Times New Roman"/>
          <w:sz w:val="28"/>
        </w:rPr>
        <w:t xml:space="preserve">). </w:t>
      </w:r>
    </w:p>
    <w:p w14:paraId="07657D87" w14:textId="77777777" w:rsidR="00AB52BE" w:rsidRDefault="00AB52BE" w:rsidP="00C93EF9">
      <w:pPr>
        <w:spacing w:after="0" w:line="360" w:lineRule="auto"/>
        <w:ind w:firstLine="720"/>
        <w:jc w:val="center"/>
        <w:rPr>
          <w:rFonts w:ascii="Times New Roman" w:hAnsi="Times New Roman"/>
          <w:sz w:val="28"/>
        </w:rPr>
      </w:pPr>
      <w:r>
        <w:rPr>
          <w:noProof/>
        </w:rPr>
        <w:drawing>
          <wp:inline distT="0" distB="0" distL="0" distR="0" wp14:anchorId="6961A45F" wp14:editId="61EBB36A">
            <wp:extent cx="4648200" cy="2266950"/>
            <wp:effectExtent l="0" t="0" r="0" b="0"/>
            <wp:docPr id="6" name="Picture 6" descr="Изображение выглядит как электро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 name="Picture 6" descr="Изображение выглядит как электроника&#10;&#10;Автоматически созданное описание"/>
                    <pic:cNvPicPr/>
                  </pic:nvPicPr>
                  <pic:blipFill>
                    <a:blip r:embed="rId17"/>
                    <a:stretch>
                      <a:fillRect/>
                    </a:stretch>
                  </pic:blipFill>
                  <pic:spPr>
                    <a:xfrm>
                      <a:off x="0" y="0"/>
                      <a:ext cx="4648200" cy="2266950"/>
                    </a:xfrm>
                    <a:prstGeom prst="rect">
                      <a:avLst/>
                    </a:prstGeom>
                    <a:noFill/>
                  </pic:spPr>
                </pic:pic>
              </a:graphicData>
            </a:graphic>
          </wp:inline>
        </w:drawing>
      </w:r>
    </w:p>
    <w:p w14:paraId="5B8D6980" w14:textId="77777777" w:rsidR="00AB52BE" w:rsidRDefault="00AB52BE" w:rsidP="00C93EF9">
      <w:pPr>
        <w:spacing w:after="0" w:line="360" w:lineRule="auto"/>
        <w:jc w:val="center"/>
        <w:rPr>
          <w:rFonts w:ascii="Times New Roman" w:hAnsi="Times New Roman"/>
          <w:sz w:val="28"/>
        </w:rPr>
      </w:pPr>
      <w:r>
        <w:rPr>
          <w:rFonts w:ascii="Times New Roman" w:hAnsi="Times New Roman"/>
          <w:sz w:val="28"/>
        </w:rPr>
        <w:t xml:space="preserve">Рисунок 10- Датчик </w:t>
      </w:r>
      <w:proofErr w:type="spellStart"/>
      <w:r>
        <w:rPr>
          <w:rFonts w:ascii="Times New Roman" w:hAnsi="Times New Roman"/>
          <w:sz w:val="28"/>
        </w:rPr>
        <w:t>Polar</w:t>
      </w:r>
      <w:proofErr w:type="spellEnd"/>
    </w:p>
    <w:p w14:paraId="5B153BF3" w14:textId="77777777" w:rsidR="00AB52BE" w:rsidRDefault="00AB52BE" w:rsidP="00C93EF9">
      <w:pPr>
        <w:spacing w:after="0" w:line="360" w:lineRule="auto"/>
        <w:jc w:val="center"/>
        <w:rPr>
          <w:rFonts w:ascii="Times New Roman" w:hAnsi="Times New Roman"/>
          <w:sz w:val="28"/>
        </w:rPr>
      </w:pPr>
    </w:p>
    <w:p w14:paraId="58A9BB0F" w14:textId="77777777" w:rsidR="00AB52BE" w:rsidRDefault="00AB52BE" w:rsidP="00C93EF9">
      <w:pPr>
        <w:spacing w:after="0" w:line="360" w:lineRule="auto"/>
        <w:jc w:val="center"/>
        <w:rPr>
          <w:rFonts w:ascii="Times New Roman" w:hAnsi="Times New Roman"/>
          <w:i/>
          <w:sz w:val="24"/>
        </w:rPr>
      </w:pPr>
      <w:r>
        <w:rPr>
          <w:noProof/>
        </w:rPr>
        <w:drawing>
          <wp:inline distT="0" distB="0" distL="0" distR="0" wp14:anchorId="2A4EE0B8" wp14:editId="2F0FCC4F">
            <wp:extent cx="1809750" cy="3095625"/>
            <wp:effectExtent l="0" t="0" r="0" b="0"/>
            <wp:docPr id="7" name="Picture 7" descr="Изображение выглядит как текст, электроника,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 name="Picture 7" descr="Изображение выглядит как текст, электроника, снимок экрана&#10;&#10;Автоматически созданное описание"/>
                    <pic:cNvPicPr/>
                  </pic:nvPicPr>
                  <pic:blipFill>
                    <a:blip r:embed="rId18"/>
                    <a:stretch>
                      <a:fillRect/>
                    </a:stretch>
                  </pic:blipFill>
                  <pic:spPr>
                    <a:xfrm>
                      <a:off x="0" y="0"/>
                      <a:ext cx="1809750" cy="3095625"/>
                    </a:xfrm>
                    <a:prstGeom prst="rect">
                      <a:avLst/>
                    </a:prstGeom>
                    <a:noFill/>
                  </pic:spPr>
                </pic:pic>
              </a:graphicData>
            </a:graphic>
          </wp:inline>
        </w:drawing>
      </w:r>
    </w:p>
    <w:p w14:paraId="027A09DE" w14:textId="77777777" w:rsidR="00AB52BE" w:rsidRDefault="00AB52BE" w:rsidP="00C93EF9">
      <w:pPr>
        <w:spacing w:after="0" w:line="360" w:lineRule="auto"/>
        <w:jc w:val="center"/>
        <w:rPr>
          <w:rFonts w:ascii="Times New Roman" w:hAnsi="Times New Roman"/>
          <w:sz w:val="28"/>
        </w:rPr>
      </w:pPr>
      <w:r>
        <w:rPr>
          <w:rFonts w:ascii="Times New Roman" w:hAnsi="Times New Roman"/>
          <w:sz w:val="28"/>
        </w:rPr>
        <w:t xml:space="preserve">Рисунок 11- Приложение </w:t>
      </w:r>
      <w:proofErr w:type="spellStart"/>
      <w:r>
        <w:rPr>
          <w:rFonts w:ascii="Times New Roman" w:hAnsi="Times New Roman"/>
          <w:sz w:val="28"/>
        </w:rPr>
        <w:t>Polar</w:t>
      </w:r>
      <w:proofErr w:type="spellEnd"/>
      <w:r>
        <w:rPr>
          <w:rFonts w:ascii="Times New Roman" w:hAnsi="Times New Roman"/>
          <w:sz w:val="28"/>
        </w:rPr>
        <w:t xml:space="preserve"> </w:t>
      </w:r>
      <w:proofErr w:type="spellStart"/>
      <w:r>
        <w:rPr>
          <w:rFonts w:ascii="Times New Roman" w:hAnsi="Times New Roman"/>
          <w:sz w:val="28"/>
        </w:rPr>
        <w:t>Beat</w:t>
      </w:r>
      <w:proofErr w:type="spellEnd"/>
    </w:p>
    <w:p w14:paraId="1ED92DD7" w14:textId="77777777" w:rsidR="00AB52BE" w:rsidRDefault="00AB52BE" w:rsidP="00C93EF9">
      <w:pPr>
        <w:spacing w:after="0" w:line="360" w:lineRule="auto"/>
        <w:ind w:firstLine="709"/>
        <w:jc w:val="both"/>
        <w:rPr>
          <w:rFonts w:ascii="Times New Roman" w:hAnsi="Times New Roman"/>
          <w:sz w:val="28"/>
          <w:shd w:val="clear" w:color="auto" w:fill="FFFFFF"/>
        </w:rPr>
      </w:pPr>
    </w:p>
    <w:p w14:paraId="0CC060AF" w14:textId="77777777" w:rsidR="00AB52BE" w:rsidRDefault="00AB52BE" w:rsidP="00C93EF9">
      <w:pPr>
        <w:spacing w:after="0" w:line="360" w:lineRule="auto"/>
        <w:ind w:firstLine="709"/>
        <w:jc w:val="both"/>
        <w:rPr>
          <w:rFonts w:ascii="Times New Roman" w:hAnsi="Times New Roman"/>
          <w:sz w:val="28"/>
        </w:rPr>
      </w:pPr>
      <w:proofErr w:type="spellStart"/>
      <w:r>
        <w:rPr>
          <w:rFonts w:ascii="Times New Roman" w:hAnsi="Times New Roman"/>
          <w:sz w:val="28"/>
          <w:shd w:val="clear" w:color="auto" w:fill="FFFFFF"/>
        </w:rPr>
        <w:t>Следж</w:t>
      </w:r>
      <w:proofErr w:type="spellEnd"/>
      <w:r>
        <w:rPr>
          <w:rFonts w:ascii="Times New Roman" w:hAnsi="Times New Roman"/>
          <w:sz w:val="28"/>
          <w:shd w:val="clear" w:color="auto" w:fill="FFFFFF"/>
        </w:rPr>
        <w:t>-хоккеисты с пульсометром на груди выполняли десять отжиманий со средней частотой выполнения, фиксировали показатели ЧСС в покое, во время выполнения и пять минут после окончания выполнения упражнения, во время восстановительного периода.</w:t>
      </w:r>
    </w:p>
    <w:p w14:paraId="4B49E04E" w14:textId="77777777" w:rsidR="00AB52BE" w:rsidRDefault="00AB52BE" w:rsidP="00C93EF9">
      <w:pPr>
        <w:spacing w:after="0" w:line="360" w:lineRule="auto"/>
        <w:ind w:firstLine="709"/>
        <w:jc w:val="both"/>
        <w:rPr>
          <w:rFonts w:ascii="Times New Roman" w:hAnsi="Times New Roman"/>
          <w:sz w:val="28"/>
          <w:shd w:val="clear" w:color="auto" w:fill="FFFFFF"/>
        </w:rPr>
      </w:pPr>
      <w:r>
        <w:rPr>
          <w:rFonts w:ascii="Times New Roman" w:hAnsi="Times New Roman"/>
          <w:sz w:val="28"/>
          <w:shd w:val="clear" w:color="auto" w:fill="FFFFFF"/>
        </w:rPr>
        <w:t>Слабовидящие хоккеисты и игроки специального хоккея с пульсометром на груди выполняли двадцать приседаний в полный присед со средней частотой выполнения, фиксировали показатели ЧСС в покое и пять минут после окончания выполнения упражнения, во время восстановительного периода.</w:t>
      </w:r>
    </w:p>
    <w:p w14:paraId="6C2EFC28" w14:textId="77777777" w:rsidR="00AB52BE" w:rsidRDefault="00AB52BE" w:rsidP="00C93EF9">
      <w:pPr>
        <w:spacing w:after="0" w:line="360" w:lineRule="auto"/>
        <w:ind w:firstLine="720"/>
        <w:jc w:val="both"/>
        <w:rPr>
          <w:rFonts w:ascii="Times New Roman" w:hAnsi="Times New Roman"/>
          <w:color w:val="FF0000"/>
          <w:sz w:val="28"/>
        </w:rPr>
      </w:pPr>
      <w:r>
        <w:rPr>
          <w:rFonts w:ascii="Times New Roman" w:hAnsi="Times New Roman"/>
          <w:sz w:val="28"/>
        </w:rPr>
        <w:t xml:space="preserve">Полученные значения ЧСС покоя, </w:t>
      </w:r>
      <w:r w:rsidRPr="00AB4907">
        <w:rPr>
          <w:rFonts w:ascii="Times New Roman" w:hAnsi="Times New Roman"/>
          <w:sz w:val="28"/>
        </w:rPr>
        <w:t>ЧСС во время выполнения</w:t>
      </w:r>
      <w:r>
        <w:rPr>
          <w:rFonts w:ascii="Times New Roman" w:hAnsi="Times New Roman"/>
          <w:sz w:val="28"/>
        </w:rPr>
        <w:t xml:space="preserve"> нагрузки </w:t>
      </w:r>
      <w:r w:rsidRPr="00AB4907">
        <w:rPr>
          <w:rFonts w:ascii="Times New Roman" w:hAnsi="Times New Roman"/>
          <w:sz w:val="28"/>
        </w:rPr>
        <w:t xml:space="preserve">и </w:t>
      </w:r>
      <w:r>
        <w:rPr>
          <w:rFonts w:ascii="Times New Roman" w:hAnsi="Times New Roman"/>
          <w:sz w:val="28"/>
        </w:rPr>
        <w:t xml:space="preserve">в течение первых пяти минут восстановительного периода использовались для расчета значения пульсового долга (ПД) по </w:t>
      </w:r>
      <w:r w:rsidRPr="00D5654E">
        <w:rPr>
          <w:rFonts w:ascii="Times New Roman" w:hAnsi="Times New Roman"/>
          <w:color w:val="000000" w:themeColor="text1"/>
          <w:sz w:val="28"/>
        </w:rPr>
        <w:t xml:space="preserve">формуле 2. </w:t>
      </w:r>
    </w:p>
    <w:p w14:paraId="618C72FB" w14:textId="77777777" w:rsidR="00AB52BE" w:rsidRDefault="00AB52BE" w:rsidP="00C93EF9">
      <w:pPr>
        <w:spacing w:after="0" w:line="360" w:lineRule="auto"/>
        <w:ind w:firstLine="720"/>
        <w:jc w:val="center"/>
        <w:rPr>
          <w:rFonts w:ascii="Times New Roman" w:hAnsi="Times New Roman"/>
          <w:color w:val="FF0000"/>
          <w:sz w:val="28"/>
        </w:rPr>
      </w:pPr>
      <w:r>
        <w:rPr>
          <w:rFonts w:ascii="Times New Roman" w:hAnsi="Times New Roman"/>
          <w:noProof/>
          <w:color w:val="000000"/>
          <w:sz w:val="28"/>
          <w:szCs w:val="28"/>
          <w:shd w:val="clear" w:color="auto" w:fill="FFFFFF"/>
        </w:rPr>
        <w:drawing>
          <wp:inline distT="0" distB="0" distL="0" distR="0" wp14:anchorId="0C1DC7E5" wp14:editId="6D8A63D2">
            <wp:extent cx="2423160" cy="441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3160" cy="441960"/>
                    </a:xfrm>
                    <a:prstGeom prst="rect">
                      <a:avLst/>
                    </a:prstGeom>
                    <a:noFill/>
                    <a:ln>
                      <a:noFill/>
                    </a:ln>
                  </pic:spPr>
                </pic:pic>
              </a:graphicData>
            </a:graphic>
          </wp:inline>
        </w:drawing>
      </w:r>
      <w:r>
        <w:rPr>
          <w:rFonts w:ascii="Times New Roman" w:hAnsi="Times New Roman"/>
          <w:color w:val="000000"/>
          <w:sz w:val="24"/>
          <w:szCs w:val="24"/>
          <w:shd w:val="clear" w:color="auto" w:fill="FFFFFF"/>
        </w:rPr>
        <w:t>(2)</w:t>
      </w:r>
    </w:p>
    <w:p w14:paraId="6423E91D" w14:textId="1F784548" w:rsidR="00AB52BE" w:rsidRDefault="00AB52BE" w:rsidP="00C93EF9">
      <w:pPr>
        <w:spacing w:after="0" w:line="360" w:lineRule="auto"/>
        <w:ind w:firstLine="720"/>
        <w:jc w:val="both"/>
        <w:rPr>
          <w:rFonts w:ascii="Times New Roman" w:hAnsi="Times New Roman"/>
          <w:sz w:val="28"/>
        </w:rPr>
      </w:pPr>
      <w:r w:rsidRPr="00402B33">
        <w:rPr>
          <w:rFonts w:ascii="Times New Roman" w:hAnsi="Times New Roman"/>
          <w:sz w:val="28"/>
        </w:rPr>
        <w:t>Пульсовой долг или пульсовая сумма восстановления - избыток пульсовых ударов во время восстановления, который соответствует пульсовому значению в состоянии покоя</w:t>
      </w:r>
      <w:r>
        <w:rPr>
          <w:rFonts w:ascii="Times New Roman" w:hAnsi="Times New Roman"/>
          <w:sz w:val="28"/>
        </w:rPr>
        <w:t xml:space="preserve">, т.е. </w:t>
      </w:r>
      <w:r w:rsidRPr="00402B33">
        <w:rPr>
          <w:rFonts w:ascii="Times New Roman" w:hAnsi="Times New Roman"/>
          <w:sz w:val="28"/>
        </w:rPr>
        <w:t xml:space="preserve">отставленная по времени стимуляция деятельности сердечно сосудистой системы, которая происходит за счет продуктов распада во время физической нагрузки.      </w:t>
      </w:r>
    </w:p>
    <w:p w14:paraId="50B2E6E2" w14:textId="77777777" w:rsidR="00AB52BE" w:rsidRDefault="00AB52BE" w:rsidP="00C93EF9">
      <w:pPr>
        <w:spacing w:after="0" w:line="360" w:lineRule="auto"/>
        <w:ind w:firstLine="709"/>
        <w:jc w:val="both"/>
        <w:rPr>
          <w:rFonts w:ascii="Times New Roman" w:hAnsi="Times New Roman"/>
          <w:sz w:val="28"/>
          <w:shd w:val="clear" w:color="auto" w:fill="FFFFFF"/>
        </w:rPr>
      </w:pPr>
    </w:p>
    <w:p w14:paraId="7A5054C6" w14:textId="77777777" w:rsidR="00AB52BE" w:rsidRDefault="00AB52BE" w:rsidP="00C93EF9">
      <w:pPr>
        <w:spacing w:after="0" w:line="360" w:lineRule="auto"/>
        <w:ind w:firstLine="720"/>
        <w:rPr>
          <w:rFonts w:ascii="Times New Roman" w:hAnsi="Times New Roman"/>
          <w:sz w:val="28"/>
        </w:rPr>
      </w:pPr>
      <w:r>
        <w:rPr>
          <w:rFonts w:ascii="Times New Roman" w:hAnsi="Times New Roman"/>
          <w:b/>
          <w:i/>
          <w:sz w:val="24"/>
        </w:rPr>
        <w:lastRenderedPageBreak/>
        <w:tab/>
      </w:r>
      <w:r>
        <w:rPr>
          <w:noProof/>
        </w:rPr>
        <w:drawing>
          <wp:inline distT="0" distB="0" distL="0" distR="0" wp14:anchorId="71246200" wp14:editId="1BD09DCD">
            <wp:extent cx="4940490" cy="3029803"/>
            <wp:effectExtent l="0" t="0" r="0" b="0"/>
            <wp:docPr id="8" name="Picture 8" descr="Изображение выглядит как человек, внутренни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8" name="Picture 8" descr="Изображение выглядит как человек, внутренний&#10;&#10;Автоматически созданное описание"/>
                    <pic:cNvPicPr/>
                  </pic:nvPicPr>
                  <pic:blipFill>
                    <a:blip r:embed="rId20"/>
                    <a:stretch>
                      <a:fillRect/>
                    </a:stretch>
                  </pic:blipFill>
                  <pic:spPr>
                    <a:xfrm>
                      <a:off x="0" y="0"/>
                      <a:ext cx="5029938" cy="3084658"/>
                    </a:xfrm>
                    <a:prstGeom prst="rect">
                      <a:avLst/>
                    </a:prstGeom>
                    <a:noFill/>
                  </pic:spPr>
                </pic:pic>
              </a:graphicData>
            </a:graphic>
          </wp:inline>
        </w:drawing>
      </w:r>
    </w:p>
    <w:p w14:paraId="76D1269D" w14:textId="77777777" w:rsidR="00AB52BE" w:rsidRDefault="00AB52BE" w:rsidP="00C93EF9">
      <w:pPr>
        <w:spacing w:after="0" w:line="360" w:lineRule="auto"/>
        <w:ind w:firstLine="720"/>
        <w:jc w:val="center"/>
        <w:rPr>
          <w:rFonts w:ascii="Times New Roman" w:hAnsi="Times New Roman"/>
          <w:sz w:val="28"/>
        </w:rPr>
      </w:pPr>
      <w:r>
        <w:rPr>
          <w:rFonts w:ascii="Times New Roman" w:hAnsi="Times New Roman"/>
          <w:sz w:val="28"/>
        </w:rPr>
        <w:t xml:space="preserve">Рисунок 12 - Проведение </w:t>
      </w:r>
      <w:proofErr w:type="spellStart"/>
      <w:r>
        <w:rPr>
          <w:rFonts w:ascii="Times New Roman" w:hAnsi="Times New Roman"/>
          <w:sz w:val="28"/>
        </w:rPr>
        <w:t>пульсометрии</w:t>
      </w:r>
      <w:proofErr w:type="spellEnd"/>
    </w:p>
    <w:p w14:paraId="50C34A72" w14:textId="77777777" w:rsidR="00AB52BE" w:rsidRDefault="00AB52BE" w:rsidP="00C93EF9">
      <w:pPr>
        <w:spacing w:after="0" w:line="360" w:lineRule="auto"/>
        <w:ind w:firstLine="720"/>
        <w:jc w:val="both"/>
        <w:rPr>
          <w:rFonts w:ascii="Times New Roman" w:hAnsi="Times New Roman"/>
          <w:sz w:val="28"/>
        </w:rPr>
      </w:pPr>
    </w:p>
    <w:p w14:paraId="6F0BE987" w14:textId="77777777" w:rsidR="00AB52BE" w:rsidRDefault="00AB52BE" w:rsidP="00C93EF9">
      <w:pPr>
        <w:spacing w:after="0" w:line="360" w:lineRule="auto"/>
        <w:ind w:firstLine="720"/>
        <w:jc w:val="both"/>
        <w:rPr>
          <w:rFonts w:ascii="Times New Roman" w:hAnsi="Times New Roman"/>
          <w:color w:val="000000" w:themeColor="text1"/>
          <w:sz w:val="28"/>
        </w:rPr>
      </w:pPr>
      <w:r>
        <w:rPr>
          <w:rFonts w:ascii="Times New Roman" w:hAnsi="Times New Roman"/>
          <w:color w:val="000000" w:themeColor="text1"/>
          <w:sz w:val="28"/>
        </w:rPr>
        <w:t xml:space="preserve">Полученные в ходе </w:t>
      </w:r>
      <w:proofErr w:type="spellStart"/>
      <w:r>
        <w:rPr>
          <w:rFonts w:ascii="Times New Roman" w:hAnsi="Times New Roman"/>
          <w:color w:val="000000" w:themeColor="text1"/>
          <w:sz w:val="28"/>
        </w:rPr>
        <w:t>пульсометрии</w:t>
      </w:r>
      <w:proofErr w:type="spellEnd"/>
      <w:r>
        <w:rPr>
          <w:rFonts w:ascii="Times New Roman" w:hAnsi="Times New Roman"/>
          <w:color w:val="000000" w:themeColor="text1"/>
          <w:sz w:val="28"/>
        </w:rPr>
        <w:t xml:space="preserve"> спортсменов различных нозологических групп данные представлены в таблице 11.</w:t>
      </w:r>
    </w:p>
    <w:p w14:paraId="370AD262" w14:textId="77777777" w:rsidR="00AB52BE" w:rsidRDefault="00AB52BE" w:rsidP="00C93EF9">
      <w:pPr>
        <w:spacing w:after="0" w:line="360" w:lineRule="auto"/>
        <w:jc w:val="both"/>
        <w:rPr>
          <w:rFonts w:ascii="Times New Roman" w:hAnsi="Times New Roman"/>
          <w:sz w:val="28"/>
        </w:rPr>
      </w:pPr>
      <w:r w:rsidRPr="00D5654E">
        <w:rPr>
          <w:rFonts w:ascii="Times New Roman" w:hAnsi="Times New Roman"/>
          <w:color w:val="000000" w:themeColor="text1"/>
          <w:sz w:val="28"/>
        </w:rPr>
        <w:t xml:space="preserve">Таблица </w:t>
      </w:r>
      <w:r>
        <w:rPr>
          <w:rFonts w:ascii="Times New Roman" w:hAnsi="Times New Roman"/>
          <w:color w:val="000000" w:themeColor="text1"/>
          <w:sz w:val="28"/>
        </w:rPr>
        <w:t>11</w:t>
      </w:r>
      <w:r w:rsidRPr="00D5654E">
        <w:rPr>
          <w:rFonts w:ascii="Times New Roman" w:hAnsi="Times New Roman"/>
          <w:color w:val="000000" w:themeColor="text1"/>
          <w:sz w:val="28"/>
        </w:rPr>
        <w:t>-</w:t>
      </w:r>
      <w:r>
        <w:rPr>
          <w:rFonts w:ascii="Times New Roman" w:hAnsi="Times New Roman"/>
          <w:sz w:val="28"/>
        </w:rPr>
        <w:t>Характеристика функционального состояния спортсменов-подростков с ОВЗ</w:t>
      </w:r>
      <w:r w:rsidRPr="00470150">
        <w:rPr>
          <w:rFonts w:ascii="Times New Roman" w:hAnsi="Times New Roman"/>
          <w:sz w:val="28"/>
        </w:rPr>
        <w:t xml:space="preserve"> </w:t>
      </w:r>
      <w:r>
        <w:rPr>
          <w:rFonts w:ascii="Times New Roman" w:hAnsi="Times New Roman"/>
          <w:sz w:val="28"/>
        </w:rPr>
        <w:t>занимающихся различными видами адаптивного хоккея</w:t>
      </w:r>
    </w:p>
    <w:tbl>
      <w:tblPr>
        <w:tblW w:w="9331" w:type="dxa"/>
        <w:tblCellMar>
          <w:left w:w="0" w:type="dxa"/>
          <w:right w:w="0" w:type="dxa"/>
        </w:tblCellMar>
        <w:tblLook w:val="04A0" w:firstRow="1" w:lastRow="0" w:firstColumn="1" w:lastColumn="0" w:noHBand="0" w:noVBand="1"/>
      </w:tblPr>
      <w:tblGrid>
        <w:gridCol w:w="1790"/>
        <w:gridCol w:w="1353"/>
        <w:gridCol w:w="1136"/>
        <w:gridCol w:w="1354"/>
        <w:gridCol w:w="1354"/>
        <w:gridCol w:w="1136"/>
        <w:gridCol w:w="1208"/>
      </w:tblGrid>
      <w:tr w:rsidR="00AB52BE" w14:paraId="744C083E" w14:textId="77777777" w:rsidTr="003910BC">
        <w:trPr>
          <w:trHeight w:val="618"/>
        </w:trPr>
        <w:tc>
          <w:tcPr>
            <w:tcW w:w="179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535DAA2"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наименование параметра</w:t>
            </w:r>
          </w:p>
        </w:tc>
        <w:tc>
          <w:tcPr>
            <w:tcW w:w="2489" w:type="dxa"/>
            <w:gridSpan w:val="2"/>
            <w:tcBorders>
              <w:top w:val="single" w:sz="4" w:space="0" w:color="000000"/>
              <w:bottom w:val="single" w:sz="4" w:space="0" w:color="000000"/>
              <w:right w:val="single" w:sz="4" w:space="0" w:color="000000"/>
            </w:tcBorders>
            <w:tcMar>
              <w:top w:w="15" w:type="dxa"/>
              <w:left w:w="15" w:type="dxa"/>
              <w:right w:w="15" w:type="dxa"/>
            </w:tcMar>
            <w:vAlign w:val="bottom"/>
          </w:tcPr>
          <w:p w14:paraId="6E115B4E" w14:textId="77777777" w:rsidR="00AB52BE" w:rsidRDefault="00AB52BE" w:rsidP="00C93EF9">
            <w:pPr>
              <w:spacing w:after="0" w:line="360" w:lineRule="auto"/>
              <w:jc w:val="center"/>
              <w:rPr>
                <w:rFonts w:ascii="Times New Roman" w:hAnsi="Times New Roman"/>
                <w:sz w:val="28"/>
              </w:rPr>
            </w:pPr>
            <w:proofErr w:type="spellStart"/>
            <w:r>
              <w:rPr>
                <w:rFonts w:ascii="Times New Roman" w:hAnsi="Times New Roman"/>
                <w:color w:val="000000"/>
                <w:sz w:val="28"/>
              </w:rPr>
              <w:t>следж</w:t>
            </w:r>
            <w:proofErr w:type="spellEnd"/>
            <w:r>
              <w:rPr>
                <w:rFonts w:ascii="Times New Roman" w:hAnsi="Times New Roman"/>
                <w:color w:val="000000"/>
                <w:sz w:val="28"/>
              </w:rPr>
              <w:t>-хоккей</w:t>
            </w:r>
          </w:p>
        </w:tc>
        <w:tc>
          <w:tcPr>
            <w:tcW w:w="2708" w:type="dxa"/>
            <w:gridSpan w:val="2"/>
            <w:tcBorders>
              <w:top w:val="single" w:sz="4" w:space="0" w:color="000000"/>
              <w:bottom w:val="single" w:sz="4" w:space="0" w:color="000000"/>
              <w:right w:val="single" w:sz="4" w:space="0" w:color="000000"/>
            </w:tcBorders>
            <w:tcMar>
              <w:top w:w="15" w:type="dxa"/>
              <w:left w:w="15" w:type="dxa"/>
              <w:right w:w="15" w:type="dxa"/>
            </w:tcMar>
            <w:vAlign w:val="bottom"/>
          </w:tcPr>
          <w:p w14:paraId="2AE8B31A"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хоккей для слабовидящих</w:t>
            </w:r>
          </w:p>
        </w:tc>
        <w:tc>
          <w:tcPr>
            <w:tcW w:w="2344" w:type="dxa"/>
            <w:gridSpan w:val="2"/>
            <w:tcBorders>
              <w:top w:val="single" w:sz="4" w:space="0" w:color="000000"/>
              <w:bottom w:val="single" w:sz="4" w:space="0" w:color="000000"/>
              <w:right w:val="single" w:sz="4" w:space="0" w:color="000000"/>
            </w:tcBorders>
            <w:noWrap/>
            <w:tcMar>
              <w:top w:w="15" w:type="dxa"/>
              <w:left w:w="15" w:type="dxa"/>
              <w:right w:w="15" w:type="dxa"/>
            </w:tcMar>
            <w:vAlign w:val="bottom"/>
          </w:tcPr>
          <w:p w14:paraId="3C2BB859"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специальный хоккей</w:t>
            </w:r>
          </w:p>
        </w:tc>
      </w:tr>
      <w:tr w:rsidR="00AB52BE" w14:paraId="777EAE0C" w14:textId="77777777" w:rsidTr="003910BC">
        <w:trPr>
          <w:trHeight w:val="446"/>
        </w:trPr>
        <w:tc>
          <w:tcPr>
            <w:tcW w:w="179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3E53187" w14:textId="77777777" w:rsidR="00AB52BE" w:rsidRDefault="00AB52BE" w:rsidP="00C93EF9">
            <w:pPr>
              <w:spacing w:after="0" w:line="360" w:lineRule="auto"/>
              <w:jc w:val="center"/>
              <w:rPr>
                <w:rFonts w:ascii="Times New Roman" w:hAnsi="Times New Roman"/>
                <w:sz w:val="28"/>
              </w:rPr>
            </w:pPr>
            <w:r>
              <w:rPr>
                <w:rFonts w:ascii="Times New Roman" w:hAnsi="Times New Roman"/>
                <w:sz w:val="28"/>
              </w:rPr>
              <w:t xml:space="preserve"> </w:t>
            </w:r>
          </w:p>
        </w:tc>
        <w:tc>
          <w:tcPr>
            <w:tcW w:w="0" w:type="auto"/>
            <w:tcBorders>
              <w:bottom w:val="single" w:sz="4" w:space="0" w:color="000000"/>
              <w:right w:val="single" w:sz="4" w:space="0" w:color="000000"/>
            </w:tcBorders>
            <w:noWrap/>
            <w:tcMar>
              <w:top w:w="15" w:type="dxa"/>
              <w:left w:w="15" w:type="dxa"/>
              <w:right w:w="15" w:type="dxa"/>
            </w:tcMar>
            <w:vAlign w:val="bottom"/>
          </w:tcPr>
          <w:p w14:paraId="2AA9DD63"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КГ</w:t>
            </w:r>
          </w:p>
        </w:tc>
        <w:tc>
          <w:tcPr>
            <w:tcW w:w="0" w:type="auto"/>
            <w:tcBorders>
              <w:bottom w:val="single" w:sz="4" w:space="0" w:color="000000"/>
              <w:right w:val="single" w:sz="4" w:space="0" w:color="000000"/>
            </w:tcBorders>
            <w:noWrap/>
            <w:tcMar>
              <w:top w:w="15" w:type="dxa"/>
              <w:left w:w="15" w:type="dxa"/>
              <w:right w:w="15" w:type="dxa"/>
            </w:tcMar>
            <w:vAlign w:val="bottom"/>
          </w:tcPr>
          <w:p w14:paraId="519EF488"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ЭГ</w:t>
            </w:r>
          </w:p>
        </w:tc>
        <w:tc>
          <w:tcPr>
            <w:tcW w:w="0" w:type="auto"/>
            <w:tcBorders>
              <w:bottom w:val="single" w:sz="4" w:space="0" w:color="000000"/>
              <w:right w:val="single" w:sz="4" w:space="0" w:color="000000"/>
            </w:tcBorders>
            <w:noWrap/>
            <w:tcMar>
              <w:top w:w="15" w:type="dxa"/>
              <w:left w:w="15" w:type="dxa"/>
              <w:right w:w="15" w:type="dxa"/>
            </w:tcMar>
            <w:vAlign w:val="bottom"/>
          </w:tcPr>
          <w:p w14:paraId="5A17EFE1"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КГ</w:t>
            </w:r>
          </w:p>
        </w:tc>
        <w:tc>
          <w:tcPr>
            <w:tcW w:w="0" w:type="auto"/>
            <w:tcBorders>
              <w:bottom w:val="single" w:sz="4" w:space="0" w:color="000000"/>
              <w:right w:val="single" w:sz="4" w:space="0" w:color="000000"/>
            </w:tcBorders>
            <w:noWrap/>
            <w:tcMar>
              <w:top w:w="15" w:type="dxa"/>
              <w:left w:w="15" w:type="dxa"/>
              <w:right w:w="15" w:type="dxa"/>
            </w:tcMar>
            <w:vAlign w:val="bottom"/>
          </w:tcPr>
          <w:p w14:paraId="635A68D9"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ЭГ</w:t>
            </w:r>
          </w:p>
        </w:tc>
        <w:tc>
          <w:tcPr>
            <w:tcW w:w="0" w:type="auto"/>
            <w:tcBorders>
              <w:bottom w:val="single" w:sz="4" w:space="0" w:color="000000"/>
              <w:right w:val="single" w:sz="4" w:space="0" w:color="000000"/>
            </w:tcBorders>
            <w:noWrap/>
            <w:tcMar>
              <w:top w:w="15" w:type="dxa"/>
              <w:left w:w="15" w:type="dxa"/>
              <w:right w:w="15" w:type="dxa"/>
            </w:tcMar>
            <w:vAlign w:val="bottom"/>
          </w:tcPr>
          <w:p w14:paraId="1E752C11"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КГ</w:t>
            </w:r>
          </w:p>
        </w:tc>
        <w:tc>
          <w:tcPr>
            <w:tcW w:w="0" w:type="auto"/>
            <w:tcBorders>
              <w:bottom w:val="single" w:sz="4" w:space="0" w:color="000000"/>
              <w:right w:val="single" w:sz="4" w:space="0" w:color="000000"/>
            </w:tcBorders>
            <w:noWrap/>
            <w:tcMar>
              <w:top w:w="15" w:type="dxa"/>
              <w:left w:w="15" w:type="dxa"/>
              <w:right w:w="15" w:type="dxa"/>
            </w:tcMar>
            <w:vAlign w:val="bottom"/>
          </w:tcPr>
          <w:p w14:paraId="10285CD9"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ЭГ</w:t>
            </w:r>
          </w:p>
        </w:tc>
      </w:tr>
      <w:tr w:rsidR="00AB52BE" w14:paraId="7EF953B1" w14:textId="77777777" w:rsidTr="003910BC">
        <w:trPr>
          <w:trHeight w:val="487"/>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51E7EB8F"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 xml:space="preserve">ЧСС </w:t>
            </w:r>
            <w:proofErr w:type="spellStart"/>
            <w:proofErr w:type="gramStart"/>
            <w:r>
              <w:rPr>
                <w:rFonts w:ascii="Times New Roman" w:hAnsi="Times New Roman"/>
                <w:color w:val="000000"/>
                <w:sz w:val="28"/>
              </w:rPr>
              <w:t>макс.,уд</w:t>
            </w:r>
            <w:proofErr w:type="spellEnd"/>
            <w:proofErr w:type="gramEnd"/>
            <w:r>
              <w:rPr>
                <w:rFonts w:ascii="Times New Roman" w:hAnsi="Times New Roman"/>
                <w:color w:val="000000"/>
                <w:sz w:val="28"/>
              </w:rPr>
              <w:t>.</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4944A7B0"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141,6±3,03</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69E1E380"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138±2,86</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19E19A2A"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146,2±6,4</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7EE40FFA"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135,8±8,07</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0E45D80B"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134±3,25</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287DD8F7"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129,4±3,3</w:t>
            </w:r>
          </w:p>
        </w:tc>
      </w:tr>
      <w:tr w:rsidR="00AB52BE" w14:paraId="30D11474" w14:textId="77777777" w:rsidTr="003910BC">
        <w:trPr>
          <w:trHeight w:val="460"/>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3E0CB6F2"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ПД, уд.</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08D32F52"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41,4±11,19</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28CB0241"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28,2±8,6</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0F224A90"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84,6±13,17</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31932CB6" w14:textId="77777777" w:rsidR="00AB52BE" w:rsidRDefault="00AB52BE" w:rsidP="00C93EF9">
            <w:pPr>
              <w:shd w:val="clear" w:color="auto" w:fill="FFFFFF"/>
              <w:spacing w:after="0" w:line="360" w:lineRule="auto"/>
              <w:jc w:val="center"/>
              <w:rPr>
                <w:rFonts w:ascii="Times New Roman" w:hAnsi="Times New Roman"/>
                <w:sz w:val="28"/>
              </w:rPr>
            </w:pPr>
            <w:r>
              <w:rPr>
                <w:rFonts w:ascii="Times New Roman" w:hAnsi="Times New Roman"/>
                <w:color w:val="000000"/>
                <w:sz w:val="28"/>
                <w:shd w:val="clear" w:color="auto" w:fill="FFFFFF"/>
              </w:rPr>
              <w:t>60,4±8,1</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76271702" w14:textId="77777777" w:rsidR="00AB52BE" w:rsidRPr="00551291" w:rsidRDefault="00AB52BE" w:rsidP="00C93EF9">
            <w:pPr>
              <w:shd w:val="clear" w:color="auto" w:fill="FFFFFF"/>
              <w:spacing w:after="0" w:line="360" w:lineRule="auto"/>
              <w:jc w:val="center"/>
              <w:rPr>
                <w:rFonts w:ascii="Times New Roman" w:hAnsi="Times New Roman"/>
                <w:sz w:val="28"/>
              </w:rPr>
            </w:pPr>
            <w:r w:rsidRPr="00551291">
              <w:rPr>
                <w:rFonts w:ascii="Times New Roman" w:hAnsi="Times New Roman"/>
                <w:sz w:val="28"/>
                <w:shd w:val="clear" w:color="auto" w:fill="FFFFFF"/>
              </w:rPr>
              <w:t>85</w:t>
            </w:r>
            <w:r>
              <w:rPr>
                <w:rFonts w:ascii="Times New Roman" w:hAnsi="Times New Roman"/>
                <w:sz w:val="28"/>
                <w:shd w:val="clear" w:color="auto" w:fill="FFFFFF"/>
              </w:rPr>
              <w:t>,0</w:t>
            </w:r>
            <w:r w:rsidRPr="00551291">
              <w:rPr>
                <w:rFonts w:ascii="Times New Roman" w:hAnsi="Times New Roman"/>
                <w:sz w:val="28"/>
                <w:shd w:val="clear" w:color="auto" w:fill="FFFFFF"/>
              </w:rPr>
              <w:t>±7,3</w:t>
            </w:r>
          </w:p>
        </w:tc>
        <w:tc>
          <w:tcPr>
            <w:tcW w:w="0" w:type="auto"/>
            <w:tcBorders>
              <w:bottom w:val="single" w:sz="4" w:space="0" w:color="000000"/>
              <w:right w:val="single" w:sz="4" w:space="0" w:color="000000"/>
            </w:tcBorders>
            <w:shd w:val="clear" w:color="auto" w:fill="FFFFFF"/>
            <w:noWrap/>
            <w:tcMar>
              <w:top w:w="15" w:type="dxa"/>
              <w:left w:w="15" w:type="dxa"/>
              <w:right w:w="15" w:type="dxa"/>
            </w:tcMar>
            <w:vAlign w:val="bottom"/>
          </w:tcPr>
          <w:p w14:paraId="54AAA036" w14:textId="77777777" w:rsidR="00AB52BE" w:rsidRPr="00551291" w:rsidRDefault="00AB52BE" w:rsidP="00C93EF9">
            <w:pPr>
              <w:shd w:val="clear" w:color="auto" w:fill="FFFFFF"/>
              <w:spacing w:after="0" w:line="360" w:lineRule="auto"/>
              <w:jc w:val="center"/>
              <w:rPr>
                <w:rFonts w:ascii="Times New Roman" w:hAnsi="Times New Roman"/>
                <w:sz w:val="28"/>
              </w:rPr>
            </w:pPr>
            <w:r w:rsidRPr="00551291">
              <w:rPr>
                <w:rFonts w:ascii="Times New Roman" w:hAnsi="Times New Roman"/>
                <w:sz w:val="28"/>
                <w:shd w:val="clear" w:color="auto" w:fill="FFFFFF"/>
              </w:rPr>
              <w:t>66</w:t>
            </w:r>
            <w:r>
              <w:rPr>
                <w:rFonts w:ascii="Times New Roman" w:hAnsi="Times New Roman"/>
                <w:sz w:val="28"/>
                <w:shd w:val="clear" w:color="auto" w:fill="FFFFFF"/>
              </w:rPr>
              <w:t>,1</w:t>
            </w:r>
            <w:r w:rsidRPr="00551291">
              <w:rPr>
                <w:rFonts w:ascii="Times New Roman" w:hAnsi="Times New Roman"/>
                <w:sz w:val="28"/>
                <w:shd w:val="clear" w:color="auto" w:fill="FFFFFF"/>
              </w:rPr>
              <w:t>±1,4</w:t>
            </w:r>
          </w:p>
        </w:tc>
      </w:tr>
      <w:tr w:rsidR="00AB52BE" w14:paraId="7A3B7E94" w14:textId="77777777" w:rsidTr="003910BC">
        <w:trPr>
          <w:trHeight w:val="263"/>
        </w:trPr>
        <w:tc>
          <w:tcPr>
            <w:tcW w:w="0" w:type="auto"/>
            <w:tcBorders>
              <w:left w:val="single" w:sz="4" w:space="0" w:color="000000"/>
              <w:bottom w:val="single" w:sz="4" w:space="0" w:color="000000"/>
              <w:right w:val="single" w:sz="4" w:space="0" w:color="000000"/>
            </w:tcBorders>
            <w:noWrap/>
            <w:tcMar>
              <w:top w:w="15" w:type="dxa"/>
              <w:left w:w="15" w:type="dxa"/>
              <w:right w:w="15" w:type="dxa"/>
            </w:tcMar>
            <w:vAlign w:val="bottom"/>
          </w:tcPr>
          <w:p w14:paraId="600A8200"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t -критерий</w:t>
            </w:r>
          </w:p>
        </w:tc>
        <w:tc>
          <w:tcPr>
            <w:tcW w:w="0" w:type="auto"/>
            <w:gridSpan w:val="2"/>
            <w:tcBorders>
              <w:top w:val="single" w:sz="4" w:space="0" w:color="000000"/>
              <w:bottom w:val="single" w:sz="4" w:space="0" w:color="000000"/>
              <w:right w:val="single" w:sz="4" w:space="0" w:color="000000"/>
            </w:tcBorders>
            <w:noWrap/>
            <w:tcMar>
              <w:top w:w="15" w:type="dxa"/>
              <w:left w:w="15" w:type="dxa"/>
              <w:right w:w="15" w:type="dxa"/>
            </w:tcMar>
            <w:vAlign w:val="bottom"/>
          </w:tcPr>
          <w:p w14:paraId="0E2A2E5E"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0,87 &lt;2.306</w:t>
            </w:r>
          </w:p>
        </w:tc>
        <w:tc>
          <w:tcPr>
            <w:tcW w:w="0" w:type="auto"/>
            <w:gridSpan w:val="2"/>
            <w:tcBorders>
              <w:top w:val="single" w:sz="4" w:space="0" w:color="000000"/>
              <w:bottom w:val="single" w:sz="4" w:space="0" w:color="000000"/>
              <w:right w:val="single" w:sz="4" w:space="0" w:color="000000"/>
            </w:tcBorders>
            <w:noWrap/>
            <w:tcMar>
              <w:top w:w="15" w:type="dxa"/>
              <w:left w:w="15" w:type="dxa"/>
              <w:right w:w="15" w:type="dxa"/>
            </w:tcMar>
            <w:vAlign w:val="bottom"/>
          </w:tcPr>
          <w:p w14:paraId="03418300"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1,009 &lt;2.306</w:t>
            </w:r>
          </w:p>
        </w:tc>
        <w:tc>
          <w:tcPr>
            <w:tcW w:w="0" w:type="auto"/>
            <w:gridSpan w:val="2"/>
            <w:tcBorders>
              <w:top w:val="single" w:sz="4" w:space="0" w:color="000000"/>
              <w:bottom w:val="single" w:sz="4" w:space="0" w:color="000000"/>
              <w:right w:val="single" w:sz="4" w:space="0" w:color="000000"/>
            </w:tcBorders>
            <w:noWrap/>
            <w:tcMar>
              <w:top w:w="15" w:type="dxa"/>
              <w:left w:w="15" w:type="dxa"/>
              <w:right w:w="15" w:type="dxa"/>
            </w:tcMar>
            <w:vAlign w:val="bottom"/>
          </w:tcPr>
          <w:p w14:paraId="034B48FB" w14:textId="77777777"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1 &lt;2.306</w:t>
            </w:r>
          </w:p>
        </w:tc>
      </w:tr>
    </w:tbl>
    <w:p w14:paraId="5773E9D9" w14:textId="77777777" w:rsidR="00AB52BE" w:rsidRDefault="00AB52BE" w:rsidP="00C93EF9">
      <w:pPr>
        <w:spacing w:after="0" w:line="360" w:lineRule="auto"/>
        <w:jc w:val="both"/>
        <w:rPr>
          <w:rFonts w:ascii="Times New Roman" w:hAnsi="Times New Roman"/>
          <w:b/>
          <w:sz w:val="28"/>
        </w:rPr>
      </w:pPr>
      <w:r>
        <w:rPr>
          <w:rFonts w:ascii="Times New Roman" w:hAnsi="Times New Roman"/>
          <w:b/>
          <w:sz w:val="28"/>
        </w:rPr>
        <w:tab/>
      </w:r>
    </w:p>
    <w:p w14:paraId="14DF065F" w14:textId="77777777" w:rsidR="00AB52BE" w:rsidRDefault="00AB52BE" w:rsidP="00C93EF9">
      <w:pPr>
        <w:spacing w:after="0" w:line="360" w:lineRule="auto"/>
        <w:ind w:firstLine="720"/>
        <w:jc w:val="both"/>
        <w:rPr>
          <w:rFonts w:ascii="Times New Roman" w:hAnsi="Times New Roman"/>
          <w:color w:val="000000"/>
          <w:sz w:val="28"/>
        </w:rPr>
      </w:pPr>
      <w:r>
        <w:rPr>
          <w:rFonts w:ascii="Times New Roman" w:hAnsi="Times New Roman"/>
          <w:sz w:val="28"/>
        </w:rPr>
        <w:t xml:space="preserve">Как видно </w:t>
      </w:r>
      <w:r w:rsidRPr="00F8354F">
        <w:rPr>
          <w:rFonts w:ascii="Times New Roman" w:hAnsi="Times New Roman"/>
          <w:sz w:val="28"/>
        </w:rPr>
        <w:t>из таблицы</w:t>
      </w:r>
      <w:r w:rsidRPr="00F8354F">
        <w:rPr>
          <w:rFonts w:ascii="Times New Roman" w:hAnsi="Times New Roman"/>
          <w:b/>
          <w:sz w:val="28"/>
        </w:rPr>
        <w:t xml:space="preserve"> </w:t>
      </w:r>
      <w:r w:rsidRPr="00470150">
        <w:rPr>
          <w:rFonts w:ascii="Times New Roman" w:hAnsi="Times New Roman"/>
          <w:bCs/>
          <w:sz w:val="28"/>
        </w:rPr>
        <w:t>11</w:t>
      </w:r>
      <w:r w:rsidRPr="00F8354F">
        <w:rPr>
          <w:rFonts w:ascii="Times New Roman" w:hAnsi="Times New Roman"/>
          <w:sz w:val="28"/>
        </w:rPr>
        <w:t xml:space="preserve">, игроки экспериментальных </w:t>
      </w:r>
      <w:r>
        <w:rPr>
          <w:rFonts w:ascii="Times New Roman" w:hAnsi="Times New Roman"/>
          <w:color w:val="000000"/>
          <w:sz w:val="28"/>
        </w:rPr>
        <w:t xml:space="preserve">групп в каждой нозологии справились с тестированием лучше, чем ребята из контрольных групп. Об этом в первую очередь можно судить по величине максимальной частоты сердечных сокращений, характеризующей уровень развития сердечно-сосудистой системы. Так, значение максимальной ЧСС в экспериментальных группах ниже показателя в контрольных группах на 2,5 % </w:t>
      </w:r>
      <w:r>
        <w:rPr>
          <w:rFonts w:ascii="Times New Roman" w:hAnsi="Times New Roman"/>
          <w:color w:val="000000"/>
          <w:sz w:val="28"/>
        </w:rPr>
        <w:lastRenderedPageBreak/>
        <w:t xml:space="preserve">у </w:t>
      </w:r>
      <w:proofErr w:type="spellStart"/>
      <w:r>
        <w:rPr>
          <w:rFonts w:ascii="Times New Roman" w:hAnsi="Times New Roman"/>
          <w:color w:val="000000"/>
          <w:sz w:val="28"/>
        </w:rPr>
        <w:t>следж</w:t>
      </w:r>
      <w:proofErr w:type="spellEnd"/>
      <w:r>
        <w:rPr>
          <w:rFonts w:ascii="Times New Roman" w:hAnsi="Times New Roman"/>
          <w:color w:val="000000"/>
          <w:sz w:val="28"/>
        </w:rPr>
        <w:t xml:space="preserve">-хоккеистов, на 7,65% у слабовидящих хоккеистов, на 3, 4 % у ребят, занимающихся специальным хоккеем. </w:t>
      </w:r>
    </w:p>
    <w:p w14:paraId="4B042A80" w14:textId="77777777" w:rsidR="00AB52BE" w:rsidRDefault="00AB52BE" w:rsidP="00C93EF9">
      <w:pPr>
        <w:spacing w:after="0" w:line="360" w:lineRule="auto"/>
        <w:ind w:firstLine="720"/>
        <w:jc w:val="both"/>
        <w:rPr>
          <w:rFonts w:ascii="Times New Roman" w:hAnsi="Times New Roman"/>
          <w:color w:val="000000"/>
          <w:sz w:val="28"/>
        </w:rPr>
      </w:pPr>
      <w:r>
        <w:rPr>
          <w:rFonts w:ascii="Times New Roman" w:hAnsi="Times New Roman"/>
          <w:color w:val="000000"/>
          <w:sz w:val="28"/>
        </w:rPr>
        <w:t xml:space="preserve">Величина пульсового долга игроков всех нозологических групп в экспериментальных группах ниже, чем в контрольных, что характеризует более высокую скорость восстановления. Так, разница в группе </w:t>
      </w:r>
      <w:proofErr w:type="spellStart"/>
      <w:r>
        <w:rPr>
          <w:rFonts w:ascii="Times New Roman" w:hAnsi="Times New Roman"/>
          <w:color w:val="000000"/>
          <w:sz w:val="28"/>
        </w:rPr>
        <w:t>следж</w:t>
      </w:r>
      <w:proofErr w:type="spellEnd"/>
      <w:r>
        <w:rPr>
          <w:rFonts w:ascii="Times New Roman" w:hAnsi="Times New Roman"/>
          <w:color w:val="000000"/>
          <w:sz w:val="28"/>
        </w:rPr>
        <w:t>-хоккеистов составила-31,9 %, в группе слабовидящих детей-28,6 %, в группе занимающихся специальным хоккеем-22,4 % в пользу представителей экспериментальных групп.</w:t>
      </w:r>
    </w:p>
    <w:p w14:paraId="79DF4EFB" w14:textId="77777777" w:rsidR="00AB52BE" w:rsidRDefault="00AB52BE" w:rsidP="00C93EF9">
      <w:pPr>
        <w:spacing w:after="0" w:line="360" w:lineRule="auto"/>
        <w:ind w:firstLine="720"/>
        <w:jc w:val="both"/>
        <w:rPr>
          <w:rFonts w:ascii="Times New Roman" w:hAnsi="Times New Roman"/>
          <w:color w:val="000000"/>
          <w:sz w:val="28"/>
        </w:rPr>
      </w:pPr>
      <w:r>
        <w:rPr>
          <w:rFonts w:ascii="Times New Roman" w:hAnsi="Times New Roman"/>
          <w:color w:val="000000"/>
          <w:sz w:val="28"/>
        </w:rPr>
        <w:t>Отсутствие достоверности различий (Р&gt;0,05) между группами, также, как и при проведении других видов обследований (антропометрических и психофизиологических), обусловлено небольшой выборкой испытуемых, что связано со специфичностью обследуемого контингента.</w:t>
      </w:r>
    </w:p>
    <w:p w14:paraId="06E5F543" w14:textId="77777777" w:rsidR="00AB52BE" w:rsidRDefault="00AB52BE" w:rsidP="00C93EF9">
      <w:pPr>
        <w:spacing w:after="0" w:line="360" w:lineRule="auto"/>
        <w:jc w:val="center"/>
        <w:rPr>
          <w:rFonts w:ascii="Times New Roman" w:hAnsi="Times New Roman"/>
          <w:color w:val="000000"/>
          <w:sz w:val="28"/>
        </w:rPr>
      </w:pPr>
      <w:r>
        <w:rPr>
          <w:rFonts w:ascii="Times New Roman" w:hAnsi="Times New Roman"/>
          <w:noProof/>
          <w:color w:val="000000"/>
          <w:sz w:val="28"/>
        </w:rPr>
        <w:drawing>
          <wp:inline distT="0" distB="0" distL="0" distR="0" wp14:anchorId="2D42886E" wp14:editId="6C78BE52">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FECB67" w14:textId="6979471D" w:rsidR="00AB52BE" w:rsidRDefault="00AB52BE" w:rsidP="00C93EF9">
      <w:pPr>
        <w:spacing w:after="0" w:line="360" w:lineRule="auto"/>
        <w:jc w:val="center"/>
        <w:rPr>
          <w:rFonts w:ascii="Times New Roman" w:hAnsi="Times New Roman"/>
          <w:sz w:val="28"/>
        </w:rPr>
      </w:pPr>
      <w:r>
        <w:rPr>
          <w:rFonts w:ascii="Times New Roman" w:hAnsi="Times New Roman"/>
          <w:color w:val="000000"/>
          <w:sz w:val="28"/>
        </w:rPr>
        <w:t>Рисунок 13-</w:t>
      </w:r>
      <w:r w:rsidRPr="00013380">
        <w:rPr>
          <w:rFonts w:ascii="Times New Roman" w:hAnsi="Times New Roman"/>
          <w:sz w:val="28"/>
        </w:rPr>
        <w:t xml:space="preserve"> </w:t>
      </w:r>
      <w:r w:rsidR="003910BC">
        <w:rPr>
          <w:rFonts w:ascii="Times New Roman" w:hAnsi="Times New Roman"/>
          <w:sz w:val="28"/>
        </w:rPr>
        <w:t>Динамика величины пульсового долга игроков под в</w:t>
      </w:r>
      <w:r>
        <w:rPr>
          <w:rFonts w:ascii="Times New Roman" w:hAnsi="Times New Roman"/>
          <w:sz w:val="28"/>
        </w:rPr>
        <w:t>оздействие</w:t>
      </w:r>
      <w:r w:rsidR="003910BC">
        <w:rPr>
          <w:rFonts w:ascii="Times New Roman" w:hAnsi="Times New Roman"/>
          <w:sz w:val="28"/>
        </w:rPr>
        <w:t>м</w:t>
      </w:r>
      <w:r>
        <w:rPr>
          <w:rFonts w:ascii="Times New Roman" w:hAnsi="Times New Roman"/>
          <w:sz w:val="28"/>
        </w:rPr>
        <w:t xml:space="preserve"> занятий различными видами </w:t>
      </w:r>
      <w:r w:rsidR="003910BC">
        <w:rPr>
          <w:rFonts w:ascii="Times New Roman" w:hAnsi="Times New Roman"/>
          <w:sz w:val="28"/>
        </w:rPr>
        <w:t xml:space="preserve">адаптивного </w:t>
      </w:r>
      <w:r>
        <w:rPr>
          <w:rFonts w:ascii="Times New Roman" w:hAnsi="Times New Roman"/>
          <w:sz w:val="28"/>
        </w:rPr>
        <w:t>хоккея</w:t>
      </w:r>
    </w:p>
    <w:p w14:paraId="4FCE13DF" w14:textId="77777777" w:rsidR="00AB52BE" w:rsidRDefault="00AB52BE" w:rsidP="00C93EF9">
      <w:pPr>
        <w:spacing w:after="0" w:line="360" w:lineRule="auto"/>
        <w:ind w:firstLine="720"/>
        <w:jc w:val="both"/>
        <w:rPr>
          <w:rFonts w:ascii="Times New Roman" w:hAnsi="Times New Roman"/>
          <w:sz w:val="28"/>
        </w:rPr>
      </w:pPr>
      <w:r>
        <w:rPr>
          <w:rFonts w:ascii="Times New Roman" w:hAnsi="Times New Roman"/>
          <w:color w:val="000000"/>
          <w:sz w:val="28"/>
        </w:rPr>
        <w:t>Д</w:t>
      </w:r>
      <w:r w:rsidRPr="00D5654E">
        <w:rPr>
          <w:rFonts w:ascii="Times New Roman" w:hAnsi="Times New Roman"/>
          <w:color w:val="000000" w:themeColor="text1"/>
          <w:sz w:val="28"/>
        </w:rPr>
        <w:t>иаграмм</w:t>
      </w:r>
      <w:r>
        <w:rPr>
          <w:rFonts w:ascii="Times New Roman" w:hAnsi="Times New Roman"/>
          <w:color w:val="000000" w:themeColor="text1"/>
          <w:sz w:val="28"/>
        </w:rPr>
        <w:t xml:space="preserve">а, представленная на рисунке 13, отражает наибольший прирост </w:t>
      </w:r>
      <w:r w:rsidRPr="004B68BA">
        <w:rPr>
          <w:rFonts w:ascii="Times New Roman" w:hAnsi="Times New Roman"/>
          <w:color w:val="000000" w:themeColor="text1"/>
          <w:sz w:val="28"/>
        </w:rPr>
        <w:t>функциональных возможност</w:t>
      </w:r>
      <w:r>
        <w:rPr>
          <w:rFonts w:ascii="Times New Roman" w:hAnsi="Times New Roman"/>
          <w:color w:val="000000" w:themeColor="text1"/>
          <w:sz w:val="28"/>
        </w:rPr>
        <w:t xml:space="preserve">ей </w:t>
      </w:r>
      <w:r>
        <w:rPr>
          <w:rFonts w:ascii="Times New Roman" w:hAnsi="Times New Roman"/>
          <w:sz w:val="28"/>
        </w:rPr>
        <w:t>у игроков со слабым зрением - 7,3%, наименьший- у игроков специального хоккея- 0,9%.</w:t>
      </w:r>
    </w:p>
    <w:p w14:paraId="2FDD299B" w14:textId="77777777" w:rsidR="00AB52BE" w:rsidRDefault="00AB52BE" w:rsidP="00C93EF9">
      <w:pPr>
        <w:spacing w:after="0" w:line="360" w:lineRule="auto"/>
        <w:ind w:firstLine="720"/>
        <w:jc w:val="both"/>
        <w:rPr>
          <w:rFonts w:ascii="Times New Roman" w:hAnsi="Times New Roman"/>
          <w:color w:val="000000"/>
          <w:sz w:val="28"/>
        </w:rPr>
      </w:pPr>
      <w:r w:rsidRPr="00C37328">
        <w:rPr>
          <w:rFonts w:ascii="Times New Roman" w:hAnsi="Times New Roman"/>
          <w:color w:val="000000"/>
          <w:sz w:val="28"/>
        </w:rPr>
        <w:t>Таким образом, исследовани</w:t>
      </w:r>
      <w:r>
        <w:rPr>
          <w:rFonts w:ascii="Times New Roman" w:hAnsi="Times New Roman"/>
          <w:color w:val="000000"/>
          <w:sz w:val="28"/>
        </w:rPr>
        <w:t>я</w:t>
      </w:r>
      <w:r w:rsidRPr="00C37328">
        <w:rPr>
          <w:rFonts w:ascii="Times New Roman" w:hAnsi="Times New Roman"/>
          <w:color w:val="000000"/>
          <w:sz w:val="28"/>
        </w:rPr>
        <w:t xml:space="preserve"> функционального состояния спортсменов с ограниченными возможностями здоровья</w:t>
      </w:r>
      <w:r>
        <w:rPr>
          <w:rFonts w:ascii="Times New Roman" w:hAnsi="Times New Roman"/>
          <w:color w:val="000000"/>
          <w:sz w:val="28"/>
        </w:rPr>
        <w:t xml:space="preserve">, занимающихся различными </w:t>
      </w:r>
      <w:r>
        <w:rPr>
          <w:rFonts w:ascii="Times New Roman" w:hAnsi="Times New Roman"/>
          <w:color w:val="000000"/>
          <w:sz w:val="28"/>
        </w:rPr>
        <w:lastRenderedPageBreak/>
        <w:t xml:space="preserve">видами адаптивного хоккея, доказывают, что занятия </w:t>
      </w:r>
      <w:r w:rsidRPr="00C37328">
        <w:rPr>
          <w:rFonts w:ascii="Times New Roman" w:hAnsi="Times New Roman"/>
          <w:color w:val="000000"/>
          <w:sz w:val="28"/>
        </w:rPr>
        <w:t>адаптивны</w:t>
      </w:r>
      <w:r>
        <w:rPr>
          <w:rFonts w:ascii="Times New Roman" w:hAnsi="Times New Roman"/>
          <w:color w:val="000000"/>
          <w:sz w:val="28"/>
        </w:rPr>
        <w:t>м</w:t>
      </w:r>
      <w:r w:rsidRPr="00C37328">
        <w:rPr>
          <w:rFonts w:ascii="Times New Roman" w:hAnsi="Times New Roman"/>
          <w:color w:val="000000"/>
          <w:sz w:val="28"/>
        </w:rPr>
        <w:t xml:space="preserve"> хокке</w:t>
      </w:r>
      <w:r>
        <w:rPr>
          <w:rFonts w:ascii="Times New Roman" w:hAnsi="Times New Roman"/>
          <w:color w:val="000000"/>
          <w:sz w:val="28"/>
        </w:rPr>
        <w:t>ем</w:t>
      </w:r>
      <w:r w:rsidRPr="00C37328">
        <w:rPr>
          <w:rFonts w:ascii="Times New Roman" w:hAnsi="Times New Roman"/>
          <w:color w:val="000000"/>
          <w:sz w:val="28"/>
        </w:rPr>
        <w:t xml:space="preserve"> положительно влия</w:t>
      </w:r>
      <w:r>
        <w:rPr>
          <w:rFonts w:ascii="Times New Roman" w:hAnsi="Times New Roman"/>
          <w:color w:val="000000"/>
          <w:sz w:val="28"/>
        </w:rPr>
        <w:t>ю</w:t>
      </w:r>
      <w:r w:rsidRPr="00C37328">
        <w:rPr>
          <w:rFonts w:ascii="Times New Roman" w:hAnsi="Times New Roman"/>
          <w:color w:val="000000"/>
          <w:sz w:val="28"/>
        </w:rPr>
        <w:t>т на сердечно-сосудистою систему</w:t>
      </w:r>
      <w:r>
        <w:rPr>
          <w:rFonts w:ascii="Times New Roman" w:hAnsi="Times New Roman"/>
          <w:color w:val="000000"/>
          <w:sz w:val="28"/>
        </w:rPr>
        <w:t xml:space="preserve">, повышая ее адаптационные резервы, что, безусловно, положительно сказывается в целом на физическом здоровье занимающихся. </w:t>
      </w:r>
    </w:p>
    <w:p w14:paraId="5291DFBF" w14:textId="77777777" w:rsidR="00AB52BE" w:rsidRDefault="00AB52BE" w:rsidP="00C93EF9">
      <w:pPr>
        <w:spacing w:after="0" w:line="360" w:lineRule="auto"/>
        <w:ind w:firstLine="720"/>
        <w:jc w:val="both"/>
        <w:rPr>
          <w:rFonts w:ascii="Times New Roman" w:hAnsi="Times New Roman"/>
          <w:color w:val="000000"/>
          <w:sz w:val="28"/>
        </w:rPr>
      </w:pPr>
      <w:r>
        <w:rPr>
          <w:rFonts w:ascii="Times New Roman" w:hAnsi="Times New Roman"/>
          <w:color w:val="000000"/>
          <w:sz w:val="28"/>
        </w:rPr>
        <w:t>Поэтому можно с уверенностью сказать, что представители контрольных групп спустя определенное время занятий адаптивным хоккеям улучшат свои показатели частоты сердечных сокращений и пульсового долга, показатели же участников экспериментальных групп так же будут улучшаться, поскольку существует прямая зависимость между уровнем функционального состояния спортсменов с ОВЗ и стажем занятий адаптивным хоккеем.</w:t>
      </w:r>
    </w:p>
    <w:p w14:paraId="41418451" w14:textId="4FA0357E" w:rsidR="00AB52BE" w:rsidRDefault="00AB52BE" w:rsidP="00C93EF9">
      <w:pPr>
        <w:spacing w:line="360" w:lineRule="auto"/>
      </w:pPr>
    </w:p>
    <w:p w14:paraId="74484238" w14:textId="64663F95" w:rsidR="00782EE1" w:rsidRPr="00DB0302" w:rsidRDefault="00782EE1" w:rsidP="00DB0302">
      <w:pPr>
        <w:pStyle w:val="a3"/>
        <w:spacing w:before="0" w:after="0" w:line="360" w:lineRule="auto"/>
        <w:ind w:firstLine="709"/>
        <w:jc w:val="both"/>
        <w:rPr>
          <w:color w:val="000000"/>
          <w:sz w:val="28"/>
          <w:szCs w:val="28"/>
        </w:rPr>
      </w:pPr>
      <w:r w:rsidRPr="00DB0302">
        <w:rPr>
          <w:sz w:val="28"/>
          <w:szCs w:val="28"/>
        </w:rPr>
        <w:t xml:space="preserve">Таким образом, </w:t>
      </w:r>
      <w:r w:rsidR="00DB0302">
        <w:rPr>
          <w:color w:val="000000"/>
          <w:sz w:val="28"/>
          <w:szCs w:val="28"/>
        </w:rPr>
        <w:t>п</w:t>
      </w:r>
      <w:r w:rsidRPr="00DB0302">
        <w:rPr>
          <w:color w:val="000000"/>
          <w:sz w:val="28"/>
          <w:szCs w:val="28"/>
        </w:rPr>
        <w:t>роведенные антропометрические, психофизиологические и функциональные исследования подростков-спортсменов с ОВЗ позволили нам выявить особенности адаптации к физическим нагрузкам занимающихся различными видами адаптивного хоккея в зависимости от стажа занятий.</w:t>
      </w:r>
    </w:p>
    <w:p w14:paraId="13215ED9" w14:textId="77777777" w:rsidR="00782EE1" w:rsidRPr="00782EE1" w:rsidRDefault="00782EE1" w:rsidP="00DB0302">
      <w:pPr>
        <w:spacing w:after="0" w:line="360" w:lineRule="auto"/>
        <w:ind w:firstLine="709"/>
        <w:jc w:val="both"/>
        <w:rPr>
          <w:rFonts w:ascii="Times New Roman" w:hAnsi="Times New Roman"/>
          <w:color w:val="000000"/>
          <w:sz w:val="28"/>
          <w:szCs w:val="28"/>
        </w:rPr>
      </w:pPr>
      <w:r w:rsidRPr="00782EE1">
        <w:rPr>
          <w:rFonts w:ascii="Times New Roman" w:hAnsi="Times New Roman"/>
          <w:color w:val="000000"/>
          <w:sz w:val="28"/>
          <w:szCs w:val="28"/>
        </w:rPr>
        <w:t xml:space="preserve">Так, игроки всех трех нозологий со стажем более года имели лучшие показатели по сравнению с контрольными группами по всем изученным антропометрическим параметрам: обхвату плеча и предплечья, толщине кожно-жировых складок, динамометрии и спирометрии. Сравнительный анализ воздействия того или иного вида адаптивного хоккея на отдельные антропометрические показатели выявил наибольший прирост по обхвату плеча и предплечья в группе, силе мышц рук- в группе слабовидящих хоккеистов; толщине кожно-жировых складок и жизненной емкости легких-в группе </w:t>
      </w:r>
      <w:proofErr w:type="spellStart"/>
      <w:r w:rsidRPr="00782EE1">
        <w:rPr>
          <w:rFonts w:ascii="Times New Roman" w:hAnsi="Times New Roman"/>
          <w:color w:val="000000"/>
          <w:sz w:val="28"/>
          <w:szCs w:val="28"/>
        </w:rPr>
        <w:t>следж</w:t>
      </w:r>
      <w:proofErr w:type="spellEnd"/>
      <w:r w:rsidRPr="00782EE1">
        <w:rPr>
          <w:rFonts w:ascii="Times New Roman" w:hAnsi="Times New Roman"/>
          <w:color w:val="000000"/>
          <w:sz w:val="28"/>
          <w:szCs w:val="28"/>
        </w:rPr>
        <w:t>-хоккеистов.</w:t>
      </w:r>
    </w:p>
    <w:p w14:paraId="02407218" w14:textId="77777777" w:rsidR="00782EE1" w:rsidRPr="00782EE1" w:rsidRDefault="00782EE1" w:rsidP="00DB0302">
      <w:pPr>
        <w:spacing w:after="0" w:line="360" w:lineRule="auto"/>
        <w:ind w:firstLine="709"/>
        <w:jc w:val="both"/>
        <w:rPr>
          <w:rFonts w:ascii="Times New Roman" w:hAnsi="Times New Roman"/>
          <w:color w:val="000000"/>
          <w:sz w:val="28"/>
          <w:szCs w:val="28"/>
        </w:rPr>
      </w:pPr>
      <w:r w:rsidRPr="00782EE1">
        <w:rPr>
          <w:rFonts w:ascii="Times New Roman" w:hAnsi="Times New Roman"/>
          <w:color w:val="000000"/>
          <w:sz w:val="28"/>
          <w:szCs w:val="28"/>
        </w:rPr>
        <w:t xml:space="preserve">Поскольку, показатели физического развития и компонентного состава тела обследованных спортсменов с ОВЗ находятся в диапазоне средних значений для каждой возрастной группы (по литературным данным) и не отличаются от аналогичных показателей школьников без отклонений в </w:t>
      </w:r>
      <w:r w:rsidRPr="00782EE1">
        <w:rPr>
          <w:rFonts w:ascii="Times New Roman" w:hAnsi="Times New Roman"/>
          <w:color w:val="000000"/>
          <w:sz w:val="28"/>
          <w:szCs w:val="28"/>
        </w:rPr>
        <w:lastRenderedPageBreak/>
        <w:t>состоянии здоровья и, к тому же, не занимающихся спортом, можно предположить, что двигательная активность в рамках занятий адаптивным хоккеем положительно влияет на физическое здоровье детей с ОВЗ.</w:t>
      </w:r>
    </w:p>
    <w:p w14:paraId="408D1F0A" w14:textId="04548A88" w:rsidR="00782EE1" w:rsidRPr="00782EE1" w:rsidRDefault="00782EE1" w:rsidP="00DB0302">
      <w:pPr>
        <w:spacing w:after="0" w:line="360" w:lineRule="auto"/>
        <w:ind w:firstLine="709"/>
        <w:jc w:val="both"/>
        <w:rPr>
          <w:rFonts w:ascii="Times New Roman" w:hAnsi="Times New Roman"/>
          <w:color w:val="000000"/>
          <w:sz w:val="28"/>
          <w:szCs w:val="28"/>
        </w:rPr>
      </w:pPr>
      <w:r w:rsidRPr="00782EE1">
        <w:rPr>
          <w:rFonts w:ascii="Times New Roman" w:hAnsi="Times New Roman"/>
          <w:color w:val="000000"/>
          <w:sz w:val="28"/>
          <w:szCs w:val="28"/>
        </w:rPr>
        <w:t>Тестирование сенсомоторных реакций юных спортсменов, отражающих функциональное состояние центральной нервной системы, что в группах игроков различных нозологий со стажем более года среднее время реакции меньше, в то время уровень активации отделов ЦНС выше по сравнению с контрольными группами (стаж менее года), что свидетельствует о более синхронизированном взаимодействии</w:t>
      </w:r>
      <w:r w:rsidR="00DB0302">
        <w:rPr>
          <w:rFonts w:ascii="Times New Roman" w:hAnsi="Times New Roman"/>
          <w:color w:val="000000"/>
          <w:sz w:val="28"/>
          <w:szCs w:val="28"/>
        </w:rPr>
        <w:t xml:space="preserve"> </w:t>
      </w:r>
      <w:r w:rsidRPr="00782EE1">
        <w:rPr>
          <w:rFonts w:ascii="Times New Roman" w:hAnsi="Times New Roman"/>
          <w:color w:val="000000"/>
          <w:sz w:val="28"/>
          <w:szCs w:val="28"/>
        </w:rPr>
        <w:t>сенсорных и моторных систем, а также более высоких функциональных возможностях центральной нервной системы спортсменов экспериментальных групп.</w:t>
      </w:r>
    </w:p>
    <w:p w14:paraId="00EC97AE" w14:textId="77777777" w:rsidR="00782EE1" w:rsidRPr="00782EE1" w:rsidRDefault="00782EE1" w:rsidP="00DB0302">
      <w:pPr>
        <w:spacing w:after="0" w:line="360" w:lineRule="auto"/>
        <w:ind w:firstLine="709"/>
        <w:jc w:val="both"/>
        <w:rPr>
          <w:rFonts w:ascii="Times New Roman" w:hAnsi="Times New Roman"/>
          <w:color w:val="000000"/>
          <w:sz w:val="28"/>
          <w:szCs w:val="28"/>
        </w:rPr>
      </w:pPr>
      <w:r w:rsidRPr="00782EE1">
        <w:rPr>
          <w:rFonts w:ascii="Times New Roman" w:hAnsi="Times New Roman"/>
          <w:color w:val="000000"/>
          <w:sz w:val="28"/>
          <w:szCs w:val="28"/>
        </w:rPr>
        <w:t>В свою очередь тестирование функциональных возможностей спортсменов с ОВЗ показали, что такие важные показатели работы сердечно-сосудистой системы как максимальная частота сердечных сокращений, а также величина пульсового долга значительно лучше в экспериментальных группах игроков всех нозологий.</w:t>
      </w:r>
    </w:p>
    <w:p w14:paraId="48CD43E0" w14:textId="77777777" w:rsidR="00782EE1" w:rsidRPr="00782EE1" w:rsidRDefault="00782EE1" w:rsidP="00DB0302">
      <w:pPr>
        <w:spacing w:after="0" w:line="360" w:lineRule="auto"/>
        <w:ind w:firstLine="709"/>
        <w:jc w:val="both"/>
        <w:rPr>
          <w:rFonts w:ascii="Times New Roman" w:hAnsi="Times New Roman"/>
          <w:color w:val="000000"/>
          <w:sz w:val="28"/>
          <w:szCs w:val="28"/>
        </w:rPr>
      </w:pPr>
      <w:r w:rsidRPr="00782EE1">
        <w:rPr>
          <w:rFonts w:ascii="Times New Roman" w:hAnsi="Times New Roman"/>
          <w:color w:val="000000"/>
          <w:sz w:val="28"/>
          <w:szCs w:val="28"/>
        </w:rPr>
        <w:t>Однако, выявленные нами различия между всеми изученными показателями контрольных и экспериментальных групп каждой нозологии нельзя считать достоверными, поскольку расчетный t-критерий Стьюдента меньше критического значения, что можно объяснить небольшой выборкой обследованного контингента (24 человека), в силу его специфичности, и предполагает проведение дальнейших исследований в данном направлении с привлечением спортсменов с ОВЗ других возрастных групп и большей численностью</w:t>
      </w:r>
    </w:p>
    <w:p w14:paraId="70F0D5B9" w14:textId="77777777" w:rsidR="00DB0302" w:rsidRDefault="00782EE1" w:rsidP="00DB0302">
      <w:pPr>
        <w:spacing w:after="0" w:line="360" w:lineRule="auto"/>
        <w:ind w:firstLine="709"/>
        <w:jc w:val="both"/>
        <w:rPr>
          <w:rFonts w:ascii="Times New Roman" w:hAnsi="Times New Roman"/>
          <w:sz w:val="28"/>
          <w:szCs w:val="28"/>
        </w:rPr>
      </w:pPr>
      <w:r w:rsidRPr="00DB0302">
        <w:rPr>
          <w:rFonts w:ascii="Times New Roman" w:hAnsi="Times New Roman"/>
          <w:sz w:val="28"/>
          <w:szCs w:val="28"/>
        </w:rPr>
        <w:t>Результаты обследования уровня социально-психологической адаптированности</w:t>
      </w:r>
      <w:r w:rsidR="00DB0302">
        <w:rPr>
          <w:rFonts w:ascii="Times New Roman" w:hAnsi="Times New Roman"/>
          <w:sz w:val="28"/>
          <w:szCs w:val="28"/>
        </w:rPr>
        <w:t xml:space="preserve"> хоккеистов</w:t>
      </w:r>
      <w:r w:rsidRPr="00DB0302">
        <w:rPr>
          <w:rFonts w:ascii="Times New Roman" w:hAnsi="Times New Roman"/>
          <w:sz w:val="28"/>
          <w:szCs w:val="28"/>
        </w:rPr>
        <w:t xml:space="preserve"> экспериментальн</w:t>
      </w:r>
      <w:r w:rsidR="00DB0302">
        <w:rPr>
          <w:rFonts w:ascii="Times New Roman" w:hAnsi="Times New Roman"/>
          <w:sz w:val="28"/>
          <w:szCs w:val="28"/>
        </w:rPr>
        <w:t>ых</w:t>
      </w:r>
      <w:r w:rsidRPr="00DB0302">
        <w:rPr>
          <w:rFonts w:ascii="Times New Roman" w:hAnsi="Times New Roman"/>
          <w:sz w:val="28"/>
          <w:szCs w:val="28"/>
        </w:rPr>
        <w:t xml:space="preserve"> групп, имеющих </w:t>
      </w:r>
      <w:r w:rsidR="00DB0302">
        <w:rPr>
          <w:rFonts w:ascii="Times New Roman" w:hAnsi="Times New Roman"/>
          <w:sz w:val="28"/>
          <w:szCs w:val="28"/>
        </w:rPr>
        <w:t>стаж занятий различными видами адаптивного хоккея более года</w:t>
      </w:r>
      <w:r w:rsidRPr="00DB0302">
        <w:rPr>
          <w:rFonts w:ascii="Times New Roman" w:hAnsi="Times New Roman"/>
          <w:sz w:val="28"/>
          <w:szCs w:val="28"/>
        </w:rPr>
        <w:t>, показали, что уровень социально-психологической адаптированности в экспериментальной группе у 53,3% был высокий, у 39,9% – нормальный, а у 17,8% – низкий</w:t>
      </w:r>
      <w:r w:rsidR="00DB0302">
        <w:rPr>
          <w:rFonts w:ascii="Times New Roman" w:hAnsi="Times New Roman"/>
          <w:sz w:val="28"/>
          <w:szCs w:val="28"/>
        </w:rPr>
        <w:t>.</w:t>
      </w:r>
    </w:p>
    <w:p w14:paraId="352A2E84" w14:textId="77777777" w:rsidR="00DB0302" w:rsidRDefault="00782EE1" w:rsidP="00DB0302">
      <w:pPr>
        <w:spacing w:after="0" w:line="360" w:lineRule="auto"/>
        <w:ind w:firstLine="709"/>
        <w:jc w:val="both"/>
        <w:rPr>
          <w:rFonts w:ascii="Times New Roman" w:hAnsi="Times New Roman"/>
          <w:sz w:val="28"/>
          <w:szCs w:val="28"/>
        </w:rPr>
      </w:pPr>
      <w:r w:rsidRPr="00DB0302">
        <w:rPr>
          <w:rFonts w:ascii="Times New Roman" w:hAnsi="Times New Roman"/>
          <w:sz w:val="28"/>
          <w:szCs w:val="28"/>
        </w:rPr>
        <w:lastRenderedPageBreak/>
        <w:t xml:space="preserve">Как личность себя воспринимали 61,8% </w:t>
      </w:r>
      <w:r w:rsidR="00DB0302">
        <w:rPr>
          <w:rFonts w:ascii="Times New Roman" w:hAnsi="Times New Roman"/>
          <w:sz w:val="28"/>
          <w:szCs w:val="28"/>
        </w:rPr>
        <w:t>хоккеистов экспериментальных групп</w:t>
      </w:r>
      <w:r w:rsidRPr="00DB0302">
        <w:rPr>
          <w:rFonts w:ascii="Times New Roman" w:hAnsi="Times New Roman"/>
          <w:sz w:val="28"/>
          <w:szCs w:val="28"/>
        </w:rPr>
        <w:t xml:space="preserve"> и только 10,1% как личность воспринимали себя в недостаточной степени. 78,7% </w:t>
      </w:r>
      <w:r w:rsidR="00DB0302">
        <w:rPr>
          <w:rFonts w:ascii="Times New Roman" w:hAnsi="Times New Roman"/>
          <w:sz w:val="28"/>
          <w:szCs w:val="28"/>
        </w:rPr>
        <w:t>игроков со стажем более года</w:t>
      </w:r>
      <w:r w:rsidRPr="00DB0302">
        <w:rPr>
          <w:rFonts w:ascii="Times New Roman" w:hAnsi="Times New Roman"/>
          <w:sz w:val="28"/>
          <w:szCs w:val="28"/>
        </w:rPr>
        <w:t xml:space="preserve"> адекватно воспринимали других, находились с ними в достаточно близких отношениях, и только 21,3% находились в состоянии конфликта или в близком к этому состоянии с другими. Все спортсмены экспериментальн</w:t>
      </w:r>
      <w:r w:rsidR="00DB0302">
        <w:rPr>
          <w:rFonts w:ascii="Times New Roman" w:hAnsi="Times New Roman"/>
          <w:sz w:val="28"/>
          <w:szCs w:val="28"/>
        </w:rPr>
        <w:t>ых</w:t>
      </w:r>
      <w:r w:rsidRPr="00DB0302">
        <w:rPr>
          <w:rFonts w:ascii="Times New Roman" w:hAnsi="Times New Roman"/>
          <w:sz w:val="28"/>
          <w:szCs w:val="28"/>
        </w:rPr>
        <w:t xml:space="preserve"> групп чувствовали себя достаточно комфортно как в </w:t>
      </w:r>
      <w:r w:rsidR="00DB0302">
        <w:rPr>
          <w:rFonts w:ascii="Times New Roman" w:hAnsi="Times New Roman"/>
          <w:sz w:val="28"/>
          <w:szCs w:val="28"/>
        </w:rPr>
        <w:t xml:space="preserve">образовательных учреждениях, </w:t>
      </w:r>
      <w:r w:rsidRPr="00DB0302">
        <w:rPr>
          <w:rFonts w:ascii="Times New Roman" w:hAnsi="Times New Roman"/>
          <w:sz w:val="28"/>
          <w:szCs w:val="28"/>
        </w:rPr>
        <w:t xml:space="preserve">так и во время учебно-тренировочных занятий и соревнований. </w:t>
      </w:r>
    </w:p>
    <w:p w14:paraId="5030F1AC" w14:textId="1C4CE07A" w:rsidR="00782EE1" w:rsidRPr="00DB0302" w:rsidRDefault="00782EE1" w:rsidP="00DB0302">
      <w:pPr>
        <w:spacing w:after="0" w:line="360" w:lineRule="auto"/>
        <w:ind w:firstLine="709"/>
        <w:jc w:val="both"/>
        <w:rPr>
          <w:rFonts w:ascii="Times New Roman" w:hAnsi="Times New Roman"/>
          <w:sz w:val="28"/>
          <w:szCs w:val="28"/>
        </w:rPr>
      </w:pPr>
      <w:r w:rsidRPr="00DB0302">
        <w:rPr>
          <w:rFonts w:ascii="Times New Roman" w:hAnsi="Times New Roman"/>
          <w:sz w:val="28"/>
          <w:szCs w:val="28"/>
        </w:rPr>
        <w:t>Способность к внутреннему контролю своих действий испытывали 62,3% испытуемых экспериментальн</w:t>
      </w:r>
      <w:r w:rsidR="00DB0302">
        <w:rPr>
          <w:rFonts w:ascii="Times New Roman" w:hAnsi="Times New Roman"/>
          <w:sz w:val="28"/>
          <w:szCs w:val="28"/>
        </w:rPr>
        <w:t>ых</w:t>
      </w:r>
      <w:r w:rsidRPr="00DB0302">
        <w:rPr>
          <w:rFonts w:ascii="Times New Roman" w:hAnsi="Times New Roman"/>
          <w:sz w:val="28"/>
          <w:szCs w:val="28"/>
        </w:rPr>
        <w:t xml:space="preserve"> групп, регулировали свою деятельность за счет внешнего контроля 27,9% и 9,8% были способны к внутреннему самоконтролю, но предпочитали контроль внешний. Лидерами в экспериментальн</w:t>
      </w:r>
      <w:r w:rsidR="00DB0302">
        <w:rPr>
          <w:rFonts w:ascii="Times New Roman" w:hAnsi="Times New Roman"/>
          <w:sz w:val="28"/>
          <w:szCs w:val="28"/>
        </w:rPr>
        <w:t>ых</w:t>
      </w:r>
      <w:r w:rsidRPr="00DB0302">
        <w:rPr>
          <w:rFonts w:ascii="Times New Roman" w:hAnsi="Times New Roman"/>
          <w:sz w:val="28"/>
          <w:szCs w:val="28"/>
        </w:rPr>
        <w:t xml:space="preserve"> групп</w:t>
      </w:r>
      <w:r w:rsidR="00DB0302">
        <w:rPr>
          <w:rFonts w:ascii="Times New Roman" w:hAnsi="Times New Roman"/>
          <w:sz w:val="28"/>
          <w:szCs w:val="28"/>
        </w:rPr>
        <w:t>ах</w:t>
      </w:r>
      <w:r w:rsidRPr="00DB0302">
        <w:rPr>
          <w:rFonts w:ascii="Times New Roman" w:hAnsi="Times New Roman"/>
          <w:sz w:val="28"/>
          <w:szCs w:val="28"/>
        </w:rPr>
        <w:t xml:space="preserve"> пытались стать 37,3%, полностью ведомыми оставались 39,9%, а 22,8% старались замыкаться на самих себе или в редких случаях ограничивались общением только с тренером. Самостоятельно пытались решить свои проблемы 50,4%, остальные 49,6% старались «уйти» от жизненных проблем</w:t>
      </w:r>
      <w:r w:rsidR="00DB0302" w:rsidRPr="00DB0302">
        <w:rPr>
          <w:rFonts w:ascii="Times New Roman" w:hAnsi="Times New Roman"/>
          <w:sz w:val="28"/>
          <w:szCs w:val="28"/>
        </w:rPr>
        <w:t>.</w:t>
      </w:r>
    </w:p>
    <w:p w14:paraId="6567E5A1" w14:textId="1BFD22B9" w:rsidR="007478E7" w:rsidRDefault="00DB0302" w:rsidP="00A715EB">
      <w:pPr>
        <w:spacing w:after="0" w:line="360" w:lineRule="auto"/>
        <w:ind w:firstLine="709"/>
        <w:jc w:val="both"/>
        <w:rPr>
          <w:rFonts w:ascii="Times New Roman" w:hAnsi="Times New Roman"/>
          <w:b/>
          <w:bCs/>
          <w:sz w:val="28"/>
          <w:szCs w:val="28"/>
        </w:rPr>
      </w:pPr>
      <w:r w:rsidRPr="00DB0302">
        <w:rPr>
          <w:rFonts w:ascii="Times New Roman" w:hAnsi="Times New Roman"/>
          <w:sz w:val="28"/>
          <w:szCs w:val="28"/>
        </w:rPr>
        <w:t>Более высоки</w:t>
      </w:r>
      <w:r w:rsidR="007478E7">
        <w:rPr>
          <w:rFonts w:ascii="Times New Roman" w:hAnsi="Times New Roman"/>
          <w:sz w:val="28"/>
          <w:szCs w:val="28"/>
        </w:rPr>
        <w:t>й уровень</w:t>
      </w:r>
      <w:r w:rsidRPr="00DB0302">
        <w:rPr>
          <w:rFonts w:ascii="Times New Roman" w:hAnsi="Times New Roman"/>
          <w:sz w:val="28"/>
          <w:szCs w:val="28"/>
        </w:rPr>
        <w:t xml:space="preserve"> </w:t>
      </w:r>
      <w:r w:rsidR="007478E7" w:rsidRPr="00DB0302">
        <w:rPr>
          <w:rFonts w:ascii="Times New Roman" w:hAnsi="Times New Roman"/>
          <w:sz w:val="28"/>
          <w:szCs w:val="28"/>
        </w:rPr>
        <w:t>социально-психологической адаптированности</w:t>
      </w:r>
      <w:r w:rsidRPr="00DB0302">
        <w:rPr>
          <w:rFonts w:ascii="Times New Roman" w:hAnsi="Times New Roman"/>
          <w:sz w:val="28"/>
          <w:szCs w:val="28"/>
        </w:rPr>
        <w:t xml:space="preserve"> спортсмен</w:t>
      </w:r>
      <w:r>
        <w:rPr>
          <w:rFonts w:ascii="Times New Roman" w:hAnsi="Times New Roman"/>
          <w:sz w:val="28"/>
          <w:szCs w:val="28"/>
        </w:rPr>
        <w:t>ов со стажем занятий адаптивным хоккеем более года</w:t>
      </w:r>
      <w:r w:rsidRPr="00DB0302">
        <w:rPr>
          <w:rFonts w:ascii="Times New Roman" w:hAnsi="Times New Roman"/>
          <w:sz w:val="28"/>
          <w:szCs w:val="28"/>
        </w:rPr>
        <w:t xml:space="preserve"> </w:t>
      </w:r>
      <w:r w:rsidR="007478E7">
        <w:rPr>
          <w:rFonts w:ascii="Times New Roman" w:hAnsi="Times New Roman"/>
          <w:sz w:val="28"/>
          <w:szCs w:val="28"/>
        </w:rPr>
        <w:t xml:space="preserve">безусловно можно связать с регулярной </w:t>
      </w:r>
      <w:r w:rsidRPr="00DB0302">
        <w:rPr>
          <w:rFonts w:ascii="Times New Roman" w:hAnsi="Times New Roman"/>
          <w:sz w:val="28"/>
          <w:szCs w:val="28"/>
        </w:rPr>
        <w:t>спортивной подготовк</w:t>
      </w:r>
      <w:r w:rsidR="007478E7">
        <w:rPr>
          <w:rFonts w:ascii="Times New Roman" w:hAnsi="Times New Roman"/>
          <w:sz w:val="28"/>
          <w:szCs w:val="28"/>
        </w:rPr>
        <w:t>ой</w:t>
      </w:r>
      <w:r w:rsidRPr="00DB0302">
        <w:rPr>
          <w:rFonts w:ascii="Times New Roman" w:hAnsi="Times New Roman"/>
          <w:sz w:val="28"/>
          <w:szCs w:val="28"/>
        </w:rPr>
        <w:t xml:space="preserve"> и участи</w:t>
      </w:r>
      <w:r w:rsidR="007478E7">
        <w:rPr>
          <w:rFonts w:ascii="Times New Roman" w:hAnsi="Times New Roman"/>
          <w:sz w:val="28"/>
          <w:szCs w:val="28"/>
        </w:rPr>
        <w:t>ем</w:t>
      </w:r>
      <w:r w:rsidRPr="00DB0302">
        <w:rPr>
          <w:rFonts w:ascii="Times New Roman" w:hAnsi="Times New Roman"/>
          <w:sz w:val="28"/>
          <w:szCs w:val="28"/>
        </w:rPr>
        <w:t xml:space="preserve"> </w:t>
      </w:r>
      <w:r w:rsidR="007478E7">
        <w:rPr>
          <w:rFonts w:ascii="Times New Roman" w:hAnsi="Times New Roman"/>
          <w:sz w:val="28"/>
          <w:szCs w:val="28"/>
        </w:rPr>
        <w:t>хоккеистов</w:t>
      </w:r>
      <w:r w:rsidRPr="00DB0302">
        <w:rPr>
          <w:rFonts w:ascii="Times New Roman" w:hAnsi="Times New Roman"/>
          <w:sz w:val="28"/>
          <w:szCs w:val="28"/>
        </w:rPr>
        <w:t xml:space="preserve"> в физкультурно-спортивных мероприятиях, высок</w:t>
      </w:r>
      <w:r w:rsidR="007478E7">
        <w:rPr>
          <w:rFonts w:ascii="Times New Roman" w:hAnsi="Times New Roman"/>
          <w:sz w:val="28"/>
          <w:szCs w:val="28"/>
        </w:rPr>
        <w:t>им</w:t>
      </w:r>
      <w:r w:rsidRPr="00DB0302">
        <w:rPr>
          <w:rFonts w:ascii="Times New Roman" w:hAnsi="Times New Roman"/>
          <w:sz w:val="28"/>
          <w:szCs w:val="28"/>
        </w:rPr>
        <w:t xml:space="preserve"> авторитет</w:t>
      </w:r>
      <w:r w:rsidR="007478E7">
        <w:rPr>
          <w:rFonts w:ascii="Times New Roman" w:hAnsi="Times New Roman"/>
          <w:sz w:val="28"/>
          <w:szCs w:val="28"/>
        </w:rPr>
        <w:t xml:space="preserve">ом </w:t>
      </w:r>
      <w:r w:rsidRPr="00DB0302">
        <w:rPr>
          <w:rFonts w:ascii="Times New Roman" w:hAnsi="Times New Roman"/>
          <w:sz w:val="28"/>
          <w:szCs w:val="28"/>
        </w:rPr>
        <w:t>тренер</w:t>
      </w:r>
      <w:r w:rsidR="007478E7">
        <w:rPr>
          <w:rFonts w:ascii="Times New Roman" w:hAnsi="Times New Roman"/>
          <w:sz w:val="28"/>
          <w:szCs w:val="28"/>
        </w:rPr>
        <w:t>ов</w:t>
      </w:r>
      <w:r w:rsidRPr="00DB0302">
        <w:rPr>
          <w:rFonts w:ascii="Times New Roman" w:hAnsi="Times New Roman"/>
          <w:sz w:val="28"/>
          <w:szCs w:val="28"/>
        </w:rPr>
        <w:t>, т</w:t>
      </w:r>
      <w:r w:rsidR="007478E7">
        <w:rPr>
          <w:rFonts w:ascii="Times New Roman" w:hAnsi="Times New Roman"/>
          <w:sz w:val="28"/>
          <w:szCs w:val="28"/>
        </w:rPr>
        <w:t>ак</w:t>
      </w:r>
      <w:r w:rsidRPr="00DB0302">
        <w:rPr>
          <w:rFonts w:ascii="Times New Roman" w:hAnsi="Times New Roman"/>
          <w:sz w:val="28"/>
          <w:szCs w:val="28"/>
        </w:rPr>
        <w:t xml:space="preserve"> к</w:t>
      </w:r>
      <w:r w:rsidR="007478E7">
        <w:rPr>
          <w:rFonts w:ascii="Times New Roman" w:hAnsi="Times New Roman"/>
          <w:sz w:val="28"/>
          <w:szCs w:val="28"/>
        </w:rPr>
        <w:t>ак</w:t>
      </w:r>
      <w:r w:rsidRPr="00DB0302">
        <w:rPr>
          <w:rFonts w:ascii="Times New Roman" w:hAnsi="Times New Roman"/>
          <w:sz w:val="28"/>
          <w:szCs w:val="28"/>
        </w:rPr>
        <w:t xml:space="preserve"> именно от указаний тренера зависит психологическое и тактическое построение игровых действий в </w:t>
      </w:r>
      <w:r w:rsidR="007478E7">
        <w:rPr>
          <w:rFonts w:ascii="Times New Roman" w:hAnsi="Times New Roman"/>
          <w:sz w:val="28"/>
          <w:szCs w:val="28"/>
        </w:rPr>
        <w:t xml:space="preserve">хоккее, а, следовательно, и в целом с положительным влиянием адаптивного хоккея на </w:t>
      </w:r>
      <w:r w:rsidRPr="00DB0302">
        <w:rPr>
          <w:rFonts w:ascii="Times New Roman" w:hAnsi="Times New Roman"/>
          <w:sz w:val="28"/>
          <w:szCs w:val="28"/>
        </w:rPr>
        <w:t>уровень тревожности, уровень индекса агрессивности и индекса враждебности, уровень спортивной мотивации.</w:t>
      </w:r>
    </w:p>
    <w:p w14:paraId="6EE69FE1" w14:textId="77777777" w:rsidR="007478E7" w:rsidRDefault="007478E7" w:rsidP="003910BC">
      <w:pPr>
        <w:spacing w:line="360" w:lineRule="auto"/>
        <w:jc w:val="right"/>
        <w:rPr>
          <w:rFonts w:ascii="Times New Roman" w:hAnsi="Times New Roman"/>
          <w:b/>
          <w:bCs/>
          <w:sz w:val="28"/>
          <w:szCs w:val="28"/>
        </w:rPr>
      </w:pPr>
    </w:p>
    <w:p w14:paraId="1C210213" w14:textId="77777777" w:rsidR="00AB0729" w:rsidRDefault="00AB0729" w:rsidP="003910BC">
      <w:pPr>
        <w:spacing w:line="360" w:lineRule="auto"/>
        <w:jc w:val="right"/>
        <w:rPr>
          <w:rFonts w:ascii="Times New Roman" w:hAnsi="Times New Roman"/>
          <w:b/>
          <w:bCs/>
          <w:sz w:val="28"/>
          <w:szCs w:val="28"/>
        </w:rPr>
        <w:sectPr w:rsidR="00AB0729">
          <w:footerReference w:type="default" r:id="rId22"/>
          <w:pgSz w:w="11906" w:h="16838"/>
          <w:pgMar w:top="1134" w:right="850" w:bottom="1134" w:left="1701" w:header="708" w:footer="708" w:gutter="0"/>
          <w:cols w:space="708"/>
          <w:docGrid w:linePitch="360"/>
        </w:sectPr>
      </w:pPr>
    </w:p>
    <w:p w14:paraId="3A70E75F" w14:textId="521C20BE" w:rsidR="00CB0E75" w:rsidRPr="007F320F" w:rsidRDefault="003910BC" w:rsidP="003910BC">
      <w:pPr>
        <w:spacing w:line="360" w:lineRule="auto"/>
        <w:jc w:val="right"/>
        <w:rPr>
          <w:rFonts w:ascii="Times New Roman" w:hAnsi="Times New Roman"/>
          <w:b/>
          <w:bCs/>
          <w:sz w:val="28"/>
          <w:szCs w:val="28"/>
        </w:rPr>
      </w:pPr>
      <w:r w:rsidRPr="007F320F">
        <w:rPr>
          <w:rFonts w:ascii="Times New Roman" w:hAnsi="Times New Roman"/>
          <w:b/>
          <w:bCs/>
          <w:sz w:val="28"/>
          <w:szCs w:val="28"/>
        </w:rPr>
        <w:lastRenderedPageBreak/>
        <w:t>Приложение 1.</w:t>
      </w:r>
    </w:p>
    <w:p w14:paraId="6CDAA0D7" w14:textId="5C3B7946" w:rsidR="003910BC" w:rsidRPr="00737972" w:rsidRDefault="00CB0E75" w:rsidP="00AB0729">
      <w:pPr>
        <w:tabs>
          <w:tab w:val="left" w:pos="1134"/>
        </w:tabs>
        <w:spacing w:after="0" w:line="360" w:lineRule="auto"/>
        <w:rPr>
          <w:rFonts w:ascii="Times New Roman" w:hAnsi="Times New Roman"/>
          <w:sz w:val="28"/>
          <w:szCs w:val="28"/>
          <w:u w:val="single"/>
        </w:rPr>
      </w:pPr>
      <w:r w:rsidRPr="00737972">
        <w:rPr>
          <w:rFonts w:ascii="Times New Roman" w:hAnsi="Times New Roman"/>
          <w:sz w:val="28"/>
          <w:szCs w:val="28"/>
          <w:u w:val="single"/>
        </w:rPr>
        <w:t>Первичные данные исследования морфологического статуса занимающихся адаптивным хоккеем</w:t>
      </w:r>
    </w:p>
    <w:tbl>
      <w:tblPr>
        <w:tblW w:w="11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1040"/>
        <w:gridCol w:w="918"/>
        <w:gridCol w:w="406"/>
        <w:gridCol w:w="919"/>
        <w:gridCol w:w="568"/>
        <w:gridCol w:w="490"/>
        <w:gridCol w:w="490"/>
        <w:gridCol w:w="490"/>
        <w:gridCol w:w="490"/>
        <w:gridCol w:w="490"/>
        <w:gridCol w:w="490"/>
        <w:gridCol w:w="490"/>
        <w:gridCol w:w="490"/>
        <w:gridCol w:w="490"/>
        <w:gridCol w:w="411"/>
        <w:gridCol w:w="411"/>
        <w:gridCol w:w="411"/>
        <w:gridCol w:w="490"/>
        <w:gridCol w:w="411"/>
        <w:gridCol w:w="411"/>
        <w:gridCol w:w="411"/>
        <w:gridCol w:w="490"/>
        <w:gridCol w:w="411"/>
        <w:gridCol w:w="411"/>
        <w:gridCol w:w="490"/>
        <w:gridCol w:w="490"/>
        <w:gridCol w:w="646"/>
      </w:tblGrid>
      <w:tr w:rsidR="00A715EB" w:rsidRPr="00AB0729" w14:paraId="1F249644" w14:textId="77777777" w:rsidTr="00A715EB">
        <w:trPr>
          <w:cantSplit/>
          <w:trHeight w:val="1728"/>
        </w:trPr>
        <w:tc>
          <w:tcPr>
            <w:tcW w:w="347" w:type="dxa"/>
            <w:shd w:val="clear" w:color="auto" w:fill="auto"/>
            <w:textDirection w:val="btLr"/>
            <w:vAlign w:val="bottom"/>
            <w:hideMark/>
          </w:tcPr>
          <w:p w14:paraId="4513003E"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лет</w:t>
            </w:r>
          </w:p>
        </w:tc>
        <w:tc>
          <w:tcPr>
            <w:tcW w:w="781" w:type="dxa"/>
            <w:shd w:val="clear" w:color="auto" w:fill="auto"/>
            <w:textDirection w:val="btLr"/>
            <w:vAlign w:val="bottom"/>
            <w:hideMark/>
          </w:tcPr>
          <w:p w14:paraId="252A478C"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Фамилия Имя Отчество                    </w:t>
            </w:r>
          </w:p>
        </w:tc>
        <w:tc>
          <w:tcPr>
            <w:tcW w:w="698" w:type="dxa"/>
            <w:shd w:val="clear" w:color="auto" w:fill="auto"/>
            <w:textDirection w:val="btLr"/>
            <w:vAlign w:val="bottom"/>
            <w:hideMark/>
          </w:tcPr>
          <w:p w14:paraId="62078998" w14:textId="2A108572"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Дата рождения         </w:t>
            </w:r>
          </w:p>
        </w:tc>
        <w:tc>
          <w:tcPr>
            <w:tcW w:w="346" w:type="dxa"/>
            <w:shd w:val="clear" w:color="auto" w:fill="auto"/>
            <w:textDirection w:val="btLr"/>
            <w:vAlign w:val="bottom"/>
            <w:hideMark/>
          </w:tcPr>
          <w:p w14:paraId="56366DD9" w14:textId="77777777" w:rsidR="00A715EB" w:rsidRPr="00AB0729" w:rsidRDefault="00A715EB" w:rsidP="00AB0729">
            <w:pPr>
              <w:spacing w:after="0" w:line="240" w:lineRule="auto"/>
              <w:ind w:left="113" w:right="113"/>
              <w:rPr>
                <w:rFonts w:ascii="Times New Roman" w:hAnsi="Times New Roman"/>
                <w:color w:val="000000"/>
                <w:sz w:val="20"/>
              </w:rPr>
            </w:pPr>
            <w:proofErr w:type="gramStart"/>
            <w:r w:rsidRPr="00AB0729">
              <w:rPr>
                <w:rFonts w:ascii="Times New Roman" w:hAnsi="Times New Roman"/>
                <w:color w:val="000000"/>
                <w:sz w:val="20"/>
              </w:rPr>
              <w:t>Пол  Муж</w:t>
            </w:r>
            <w:proofErr w:type="gramEnd"/>
            <w:r w:rsidRPr="00AB0729">
              <w:rPr>
                <w:rFonts w:ascii="Times New Roman" w:hAnsi="Times New Roman"/>
                <w:color w:val="000000"/>
                <w:sz w:val="20"/>
              </w:rPr>
              <w:t xml:space="preserve"> или Жен                        </w:t>
            </w:r>
          </w:p>
        </w:tc>
        <w:tc>
          <w:tcPr>
            <w:tcW w:w="698" w:type="dxa"/>
            <w:shd w:val="clear" w:color="auto" w:fill="auto"/>
            <w:textDirection w:val="btLr"/>
            <w:vAlign w:val="bottom"/>
            <w:hideMark/>
          </w:tcPr>
          <w:p w14:paraId="012111AD" w14:textId="771E7B90"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Дата обсл</w:t>
            </w:r>
            <w:r>
              <w:rPr>
                <w:rFonts w:ascii="Times New Roman" w:hAnsi="Times New Roman"/>
                <w:color w:val="000000"/>
                <w:sz w:val="20"/>
              </w:rPr>
              <w:t>едования</w:t>
            </w:r>
            <w:r w:rsidRPr="00AB0729">
              <w:rPr>
                <w:rFonts w:ascii="Times New Roman" w:hAnsi="Times New Roman"/>
                <w:color w:val="000000"/>
                <w:sz w:val="20"/>
              </w:rPr>
              <w:t xml:space="preserve">      </w:t>
            </w:r>
          </w:p>
        </w:tc>
        <w:tc>
          <w:tcPr>
            <w:tcW w:w="457" w:type="dxa"/>
            <w:shd w:val="clear" w:color="auto" w:fill="auto"/>
            <w:textDirection w:val="btLr"/>
            <w:vAlign w:val="bottom"/>
            <w:hideMark/>
          </w:tcPr>
          <w:p w14:paraId="6CAFC647"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Длина тела в см                         </w:t>
            </w:r>
          </w:p>
        </w:tc>
        <w:tc>
          <w:tcPr>
            <w:tcW w:w="403" w:type="dxa"/>
            <w:shd w:val="clear" w:color="auto" w:fill="auto"/>
            <w:textDirection w:val="btLr"/>
            <w:vAlign w:val="bottom"/>
            <w:hideMark/>
          </w:tcPr>
          <w:p w14:paraId="2E5686FC"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Масса тела в кг                         </w:t>
            </w:r>
          </w:p>
        </w:tc>
        <w:tc>
          <w:tcPr>
            <w:tcW w:w="403" w:type="dxa"/>
            <w:shd w:val="clear" w:color="auto" w:fill="auto"/>
            <w:textDirection w:val="btLr"/>
            <w:vAlign w:val="bottom"/>
            <w:hideMark/>
          </w:tcPr>
          <w:p w14:paraId="488533DC"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Обхват плеча напряженного в см          </w:t>
            </w:r>
          </w:p>
        </w:tc>
        <w:tc>
          <w:tcPr>
            <w:tcW w:w="403" w:type="dxa"/>
            <w:shd w:val="clear" w:color="auto" w:fill="auto"/>
            <w:textDirection w:val="btLr"/>
            <w:vAlign w:val="bottom"/>
            <w:hideMark/>
          </w:tcPr>
          <w:p w14:paraId="39234F3F"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Обхват плеча расслабленного в см        </w:t>
            </w:r>
          </w:p>
        </w:tc>
        <w:tc>
          <w:tcPr>
            <w:tcW w:w="403" w:type="dxa"/>
            <w:shd w:val="clear" w:color="auto" w:fill="auto"/>
            <w:textDirection w:val="btLr"/>
            <w:vAlign w:val="bottom"/>
            <w:hideMark/>
          </w:tcPr>
          <w:p w14:paraId="1AA3F2F0"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Обхват предплечья в см                  </w:t>
            </w:r>
          </w:p>
        </w:tc>
        <w:tc>
          <w:tcPr>
            <w:tcW w:w="403" w:type="dxa"/>
            <w:shd w:val="clear" w:color="auto" w:fill="auto"/>
            <w:textDirection w:val="btLr"/>
            <w:vAlign w:val="bottom"/>
            <w:hideMark/>
          </w:tcPr>
          <w:p w14:paraId="1EABACDE"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Обхват груди в см                       </w:t>
            </w:r>
          </w:p>
        </w:tc>
        <w:tc>
          <w:tcPr>
            <w:tcW w:w="403" w:type="dxa"/>
            <w:shd w:val="clear" w:color="auto" w:fill="auto"/>
            <w:textDirection w:val="btLr"/>
            <w:vAlign w:val="bottom"/>
            <w:hideMark/>
          </w:tcPr>
          <w:p w14:paraId="3B1385A8"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Обхват талии в см                       </w:t>
            </w:r>
          </w:p>
        </w:tc>
        <w:tc>
          <w:tcPr>
            <w:tcW w:w="403" w:type="dxa"/>
            <w:shd w:val="clear" w:color="auto" w:fill="auto"/>
            <w:textDirection w:val="btLr"/>
            <w:vAlign w:val="bottom"/>
            <w:hideMark/>
          </w:tcPr>
          <w:p w14:paraId="76FB6308"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Обхват бедер в см                       </w:t>
            </w:r>
          </w:p>
        </w:tc>
        <w:tc>
          <w:tcPr>
            <w:tcW w:w="403" w:type="dxa"/>
            <w:shd w:val="clear" w:color="auto" w:fill="auto"/>
            <w:textDirection w:val="btLr"/>
            <w:vAlign w:val="bottom"/>
            <w:hideMark/>
          </w:tcPr>
          <w:p w14:paraId="2513246A"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Обхват бедра проксимально в см          </w:t>
            </w:r>
          </w:p>
        </w:tc>
        <w:tc>
          <w:tcPr>
            <w:tcW w:w="403" w:type="dxa"/>
            <w:shd w:val="clear" w:color="auto" w:fill="auto"/>
            <w:textDirection w:val="btLr"/>
            <w:vAlign w:val="bottom"/>
            <w:hideMark/>
          </w:tcPr>
          <w:p w14:paraId="6A68CFBF"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Обхват голени в см                      </w:t>
            </w:r>
          </w:p>
        </w:tc>
        <w:tc>
          <w:tcPr>
            <w:tcW w:w="350" w:type="dxa"/>
            <w:shd w:val="clear" w:color="auto" w:fill="auto"/>
            <w:textDirection w:val="btLr"/>
            <w:vAlign w:val="bottom"/>
            <w:hideMark/>
          </w:tcPr>
          <w:p w14:paraId="51F6B90A"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под лопаткой в мм               </w:t>
            </w:r>
          </w:p>
        </w:tc>
        <w:tc>
          <w:tcPr>
            <w:tcW w:w="350" w:type="dxa"/>
            <w:shd w:val="clear" w:color="auto" w:fill="auto"/>
            <w:textDirection w:val="btLr"/>
            <w:vAlign w:val="bottom"/>
            <w:hideMark/>
          </w:tcPr>
          <w:p w14:paraId="012588A2"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на плече сзади в мм             </w:t>
            </w:r>
          </w:p>
        </w:tc>
        <w:tc>
          <w:tcPr>
            <w:tcW w:w="350" w:type="dxa"/>
            <w:shd w:val="clear" w:color="auto" w:fill="auto"/>
            <w:textDirection w:val="btLr"/>
            <w:vAlign w:val="bottom"/>
            <w:hideMark/>
          </w:tcPr>
          <w:p w14:paraId="17F753B8"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на плече спереди в мм           </w:t>
            </w:r>
          </w:p>
        </w:tc>
        <w:tc>
          <w:tcPr>
            <w:tcW w:w="403" w:type="dxa"/>
            <w:shd w:val="clear" w:color="auto" w:fill="auto"/>
            <w:textDirection w:val="btLr"/>
            <w:vAlign w:val="bottom"/>
            <w:hideMark/>
          </w:tcPr>
          <w:p w14:paraId="06537B69"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на груди в мм                   </w:t>
            </w:r>
          </w:p>
        </w:tc>
        <w:tc>
          <w:tcPr>
            <w:tcW w:w="350" w:type="dxa"/>
            <w:shd w:val="clear" w:color="auto" w:fill="auto"/>
            <w:textDirection w:val="btLr"/>
            <w:vAlign w:val="bottom"/>
            <w:hideMark/>
          </w:tcPr>
          <w:p w14:paraId="4BB227A6"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на предплечье в мм              </w:t>
            </w:r>
          </w:p>
        </w:tc>
        <w:tc>
          <w:tcPr>
            <w:tcW w:w="350" w:type="dxa"/>
            <w:shd w:val="clear" w:color="auto" w:fill="auto"/>
            <w:textDirection w:val="btLr"/>
            <w:vAlign w:val="bottom"/>
            <w:hideMark/>
          </w:tcPr>
          <w:p w14:paraId="0CA7EBDA"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на кисти а мм                   </w:t>
            </w:r>
          </w:p>
        </w:tc>
        <w:tc>
          <w:tcPr>
            <w:tcW w:w="350" w:type="dxa"/>
            <w:shd w:val="clear" w:color="auto" w:fill="auto"/>
            <w:textDirection w:val="btLr"/>
            <w:vAlign w:val="bottom"/>
            <w:hideMark/>
          </w:tcPr>
          <w:p w14:paraId="210FD294"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на животе а мм                  </w:t>
            </w:r>
          </w:p>
        </w:tc>
        <w:tc>
          <w:tcPr>
            <w:tcW w:w="403" w:type="dxa"/>
            <w:shd w:val="clear" w:color="auto" w:fill="auto"/>
            <w:textDirection w:val="btLr"/>
            <w:vAlign w:val="bottom"/>
            <w:hideMark/>
          </w:tcPr>
          <w:p w14:paraId="770E3D12"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над подвздошным гребнем в мм    </w:t>
            </w:r>
          </w:p>
        </w:tc>
        <w:tc>
          <w:tcPr>
            <w:tcW w:w="350" w:type="dxa"/>
            <w:shd w:val="clear" w:color="auto" w:fill="auto"/>
            <w:textDirection w:val="btLr"/>
            <w:vAlign w:val="bottom"/>
            <w:hideMark/>
          </w:tcPr>
          <w:p w14:paraId="7849DC6A"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на бедре сидя в мм              </w:t>
            </w:r>
          </w:p>
        </w:tc>
        <w:tc>
          <w:tcPr>
            <w:tcW w:w="350" w:type="dxa"/>
            <w:shd w:val="clear" w:color="auto" w:fill="auto"/>
            <w:textDirection w:val="btLr"/>
            <w:vAlign w:val="bottom"/>
            <w:hideMark/>
          </w:tcPr>
          <w:p w14:paraId="4499B888" w14:textId="77777777" w:rsidR="00A715EB" w:rsidRPr="00AB0729" w:rsidRDefault="00A715EB" w:rsidP="00AB0729">
            <w:pPr>
              <w:spacing w:after="0" w:line="240" w:lineRule="auto"/>
              <w:ind w:left="113" w:right="113"/>
              <w:rPr>
                <w:rFonts w:ascii="Times New Roman" w:hAnsi="Times New Roman"/>
                <w:color w:val="000000"/>
                <w:sz w:val="20"/>
              </w:rPr>
            </w:pPr>
            <w:r w:rsidRPr="00AB0729">
              <w:rPr>
                <w:rFonts w:ascii="Times New Roman" w:hAnsi="Times New Roman"/>
                <w:color w:val="000000"/>
                <w:sz w:val="20"/>
              </w:rPr>
              <w:t xml:space="preserve">Складка на голени сидя в мм             </w:t>
            </w:r>
          </w:p>
        </w:tc>
        <w:tc>
          <w:tcPr>
            <w:tcW w:w="403" w:type="dxa"/>
            <w:shd w:val="clear" w:color="auto" w:fill="auto"/>
            <w:textDirection w:val="btLr"/>
            <w:vAlign w:val="center"/>
            <w:hideMark/>
          </w:tcPr>
          <w:p w14:paraId="58491425" w14:textId="77777777" w:rsidR="00A715EB" w:rsidRPr="00AB0729" w:rsidRDefault="00A715EB" w:rsidP="00AB0729">
            <w:pPr>
              <w:spacing w:after="0" w:line="240" w:lineRule="auto"/>
              <w:ind w:left="113" w:right="113"/>
              <w:rPr>
                <w:rFonts w:ascii="Times New Roman" w:hAnsi="Times New Roman"/>
                <w:sz w:val="20"/>
              </w:rPr>
            </w:pPr>
            <w:r w:rsidRPr="00AB0729">
              <w:rPr>
                <w:rFonts w:ascii="Times New Roman" w:hAnsi="Times New Roman"/>
                <w:sz w:val="20"/>
              </w:rPr>
              <w:t xml:space="preserve">Динамометрия правой руки в кг           </w:t>
            </w:r>
          </w:p>
        </w:tc>
        <w:tc>
          <w:tcPr>
            <w:tcW w:w="403" w:type="dxa"/>
            <w:shd w:val="clear" w:color="auto" w:fill="auto"/>
            <w:textDirection w:val="btLr"/>
            <w:vAlign w:val="center"/>
            <w:hideMark/>
          </w:tcPr>
          <w:p w14:paraId="0696A803" w14:textId="77777777" w:rsidR="00A715EB" w:rsidRPr="00AB0729" w:rsidRDefault="00A715EB" w:rsidP="00AB0729">
            <w:pPr>
              <w:spacing w:after="0" w:line="240" w:lineRule="auto"/>
              <w:ind w:left="113" w:right="113"/>
              <w:rPr>
                <w:rFonts w:ascii="Times New Roman" w:hAnsi="Times New Roman"/>
                <w:sz w:val="20"/>
              </w:rPr>
            </w:pPr>
            <w:r w:rsidRPr="00AB0729">
              <w:rPr>
                <w:rFonts w:ascii="Times New Roman" w:hAnsi="Times New Roman"/>
                <w:sz w:val="20"/>
              </w:rPr>
              <w:t xml:space="preserve">Динамометрия левой руки в кг            </w:t>
            </w:r>
          </w:p>
        </w:tc>
        <w:tc>
          <w:tcPr>
            <w:tcW w:w="510" w:type="dxa"/>
            <w:shd w:val="clear" w:color="auto" w:fill="auto"/>
            <w:textDirection w:val="btLr"/>
            <w:vAlign w:val="center"/>
            <w:hideMark/>
          </w:tcPr>
          <w:p w14:paraId="5CB82306" w14:textId="77777777" w:rsidR="00A715EB" w:rsidRPr="00AB0729" w:rsidRDefault="00A715EB" w:rsidP="00AB0729">
            <w:pPr>
              <w:spacing w:after="0" w:line="240" w:lineRule="auto"/>
              <w:ind w:left="113" w:right="113"/>
              <w:rPr>
                <w:rFonts w:ascii="Times New Roman" w:hAnsi="Times New Roman"/>
                <w:sz w:val="20"/>
              </w:rPr>
            </w:pPr>
            <w:r w:rsidRPr="00AB0729">
              <w:rPr>
                <w:rFonts w:ascii="Times New Roman" w:hAnsi="Times New Roman"/>
                <w:sz w:val="20"/>
              </w:rPr>
              <w:t xml:space="preserve">Спирометрия в миллилитрах               </w:t>
            </w:r>
          </w:p>
        </w:tc>
      </w:tr>
      <w:tr w:rsidR="00A715EB" w:rsidRPr="00AB0729" w14:paraId="48DDAC64" w14:textId="77777777" w:rsidTr="00A715EB">
        <w:trPr>
          <w:trHeight w:val="312"/>
        </w:trPr>
        <w:tc>
          <w:tcPr>
            <w:tcW w:w="347" w:type="dxa"/>
            <w:shd w:val="clear" w:color="auto" w:fill="auto"/>
            <w:noWrap/>
            <w:hideMark/>
          </w:tcPr>
          <w:p w14:paraId="59A5768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w:t>
            </w:r>
          </w:p>
        </w:tc>
        <w:tc>
          <w:tcPr>
            <w:tcW w:w="781" w:type="dxa"/>
            <w:shd w:val="clear" w:color="auto" w:fill="auto"/>
            <w:noWrap/>
            <w:hideMark/>
          </w:tcPr>
          <w:p w14:paraId="257CB825"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Анохина Дарина</w:t>
            </w:r>
          </w:p>
        </w:tc>
        <w:tc>
          <w:tcPr>
            <w:tcW w:w="698" w:type="dxa"/>
            <w:shd w:val="clear" w:color="auto" w:fill="auto"/>
            <w:noWrap/>
            <w:hideMark/>
          </w:tcPr>
          <w:p w14:paraId="3CB128C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29.10.2011</w:t>
            </w:r>
          </w:p>
        </w:tc>
        <w:tc>
          <w:tcPr>
            <w:tcW w:w="346" w:type="dxa"/>
            <w:shd w:val="clear" w:color="auto" w:fill="auto"/>
            <w:noWrap/>
            <w:hideMark/>
          </w:tcPr>
          <w:p w14:paraId="73752843"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Ж</w:t>
            </w:r>
          </w:p>
        </w:tc>
        <w:tc>
          <w:tcPr>
            <w:tcW w:w="698" w:type="dxa"/>
            <w:shd w:val="clear" w:color="auto" w:fill="auto"/>
            <w:noWrap/>
            <w:hideMark/>
          </w:tcPr>
          <w:p w14:paraId="70967C5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13.03.2021</w:t>
            </w:r>
          </w:p>
        </w:tc>
        <w:tc>
          <w:tcPr>
            <w:tcW w:w="457" w:type="dxa"/>
            <w:shd w:val="clear" w:color="auto" w:fill="auto"/>
            <w:noWrap/>
            <w:hideMark/>
          </w:tcPr>
          <w:p w14:paraId="582DD68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134,2</w:t>
            </w:r>
          </w:p>
        </w:tc>
        <w:tc>
          <w:tcPr>
            <w:tcW w:w="403" w:type="dxa"/>
            <w:shd w:val="clear" w:color="auto" w:fill="auto"/>
            <w:noWrap/>
            <w:hideMark/>
          </w:tcPr>
          <w:p w14:paraId="718BAB5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26,1</w:t>
            </w:r>
          </w:p>
        </w:tc>
        <w:tc>
          <w:tcPr>
            <w:tcW w:w="403" w:type="dxa"/>
            <w:shd w:val="clear" w:color="auto" w:fill="auto"/>
            <w:noWrap/>
            <w:hideMark/>
          </w:tcPr>
          <w:p w14:paraId="16383E0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403" w:type="dxa"/>
            <w:shd w:val="clear" w:color="auto" w:fill="auto"/>
            <w:noWrap/>
            <w:hideMark/>
          </w:tcPr>
          <w:p w14:paraId="06B1943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403" w:type="dxa"/>
            <w:shd w:val="clear" w:color="auto" w:fill="auto"/>
            <w:noWrap/>
            <w:hideMark/>
          </w:tcPr>
          <w:p w14:paraId="658F3EB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17,5</w:t>
            </w:r>
          </w:p>
        </w:tc>
        <w:tc>
          <w:tcPr>
            <w:tcW w:w="403" w:type="dxa"/>
            <w:shd w:val="clear" w:color="auto" w:fill="auto"/>
            <w:noWrap/>
            <w:hideMark/>
          </w:tcPr>
          <w:p w14:paraId="4365082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64</w:t>
            </w:r>
          </w:p>
        </w:tc>
        <w:tc>
          <w:tcPr>
            <w:tcW w:w="403" w:type="dxa"/>
            <w:shd w:val="clear" w:color="auto" w:fill="auto"/>
            <w:noWrap/>
            <w:hideMark/>
          </w:tcPr>
          <w:p w14:paraId="15F6CA0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56</w:t>
            </w:r>
          </w:p>
        </w:tc>
        <w:tc>
          <w:tcPr>
            <w:tcW w:w="403" w:type="dxa"/>
            <w:shd w:val="clear" w:color="auto" w:fill="auto"/>
            <w:noWrap/>
            <w:hideMark/>
          </w:tcPr>
          <w:p w14:paraId="37B19D8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67</w:t>
            </w:r>
          </w:p>
        </w:tc>
        <w:tc>
          <w:tcPr>
            <w:tcW w:w="403" w:type="dxa"/>
            <w:shd w:val="clear" w:color="auto" w:fill="auto"/>
            <w:noWrap/>
            <w:hideMark/>
          </w:tcPr>
          <w:p w14:paraId="33F4165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403" w:type="dxa"/>
            <w:shd w:val="clear" w:color="auto" w:fill="auto"/>
            <w:noWrap/>
            <w:hideMark/>
          </w:tcPr>
          <w:p w14:paraId="360A9F9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25,5</w:t>
            </w:r>
          </w:p>
        </w:tc>
        <w:tc>
          <w:tcPr>
            <w:tcW w:w="350" w:type="dxa"/>
            <w:shd w:val="clear" w:color="auto" w:fill="auto"/>
            <w:noWrap/>
            <w:hideMark/>
          </w:tcPr>
          <w:p w14:paraId="509A1BD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432B87E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8,5</w:t>
            </w:r>
          </w:p>
        </w:tc>
        <w:tc>
          <w:tcPr>
            <w:tcW w:w="350" w:type="dxa"/>
            <w:shd w:val="clear" w:color="auto" w:fill="auto"/>
            <w:noWrap/>
            <w:hideMark/>
          </w:tcPr>
          <w:p w14:paraId="7808D57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403" w:type="dxa"/>
            <w:shd w:val="clear" w:color="auto" w:fill="auto"/>
            <w:noWrap/>
            <w:hideMark/>
          </w:tcPr>
          <w:p w14:paraId="05F16948"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350" w:type="dxa"/>
            <w:shd w:val="clear" w:color="auto" w:fill="auto"/>
            <w:noWrap/>
            <w:hideMark/>
          </w:tcPr>
          <w:p w14:paraId="1960B42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5,5</w:t>
            </w:r>
          </w:p>
        </w:tc>
        <w:tc>
          <w:tcPr>
            <w:tcW w:w="350" w:type="dxa"/>
            <w:shd w:val="clear" w:color="auto" w:fill="auto"/>
            <w:noWrap/>
            <w:hideMark/>
          </w:tcPr>
          <w:p w14:paraId="2DEC944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w:t>
            </w:r>
          </w:p>
        </w:tc>
        <w:tc>
          <w:tcPr>
            <w:tcW w:w="350" w:type="dxa"/>
            <w:shd w:val="clear" w:color="auto" w:fill="auto"/>
            <w:noWrap/>
            <w:hideMark/>
          </w:tcPr>
          <w:p w14:paraId="6800A27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w:t>
            </w:r>
          </w:p>
        </w:tc>
        <w:tc>
          <w:tcPr>
            <w:tcW w:w="403" w:type="dxa"/>
            <w:shd w:val="clear" w:color="auto" w:fill="auto"/>
            <w:noWrap/>
            <w:hideMark/>
          </w:tcPr>
          <w:p w14:paraId="7B66483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350" w:type="dxa"/>
            <w:shd w:val="clear" w:color="auto" w:fill="auto"/>
            <w:noWrap/>
            <w:hideMark/>
          </w:tcPr>
          <w:p w14:paraId="1DED1F4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350" w:type="dxa"/>
            <w:shd w:val="clear" w:color="auto" w:fill="auto"/>
            <w:noWrap/>
            <w:hideMark/>
          </w:tcPr>
          <w:p w14:paraId="2CD6A52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403" w:type="dxa"/>
            <w:shd w:val="clear" w:color="auto" w:fill="auto"/>
            <w:noWrap/>
            <w:hideMark/>
          </w:tcPr>
          <w:p w14:paraId="418B0E14"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11,0</w:t>
            </w:r>
          </w:p>
        </w:tc>
        <w:tc>
          <w:tcPr>
            <w:tcW w:w="403" w:type="dxa"/>
            <w:shd w:val="clear" w:color="auto" w:fill="auto"/>
            <w:noWrap/>
            <w:hideMark/>
          </w:tcPr>
          <w:p w14:paraId="0EA7FC98"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13,0</w:t>
            </w:r>
          </w:p>
        </w:tc>
        <w:tc>
          <w:tcPr>
            <w:tcW w:w="510" w:type="dxa"/>
            <w:shd w:val="clear" w:color="auto" w:fill="auto"/>
            <w:noWrap/>
            <w:hideMark/>
          </w:tcPr>
          <w:p w14:paraId="5D921933"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1400,0</w:t>
            </w:r>
          </w:p>
        </w:tc>
      </w:tr>
      <w:tr w:rsidR="00A715EB" w:rsidRPr="00AB0729" w14:paraId="1FB9BA98" w14:textId="77777777" w:rsidTr="00A715EB">
        <w:trPr>
          <w:trHeight w:val="312"/>
        </w:trPr>
        <w:tc>
          <w:tcPr>
            <w:tcW w:w="347" w:type="dxa"/>
            <w:shd w:val="clear" w:color="auto" w:fill="auto"/>
            <w:noWrap/>
            <w:hideMark/>
          </w:tcPr>
          <w:p w14:paraId="7B2B639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w:t>
            </w:r>
          </w:p>
        </w:tc>
        <w:tc>
          <w:tcPr>
            <w:tcW w:w="781" w:type="dxa"/>
            <w:shd w:val="clear" w:color="auto" w:fill="auto"/>
            <w:noWrap/>
            <w:hideMark/>
          </w:tcPr>
          <w:p w14:paraId="6167D037" w14:textId="77777777" w:rsidR="00A715EB" w:rsidRPr="00AB0729" w:rsidRDefault="00A715EB" w:rsidP="00AB0729">
            <w:pPr>
              <w:spacing w:after="0" w:line="240" w:lineRule="auto"/>
              <w:rPr>
                <w:rFonts w:ascii="Times New Roman" w:hAnsi="Times New Roman"/>
                <w:color w:val="000000"/>
                <w:sz w:val="20"/>
              </w:rPr>
            </w:pPr>
            <w:proofErr w:type="spellStart"/>
            <w:r w:rsidRPr="00AB0729">
              <w:rPr>
                <w:rFonts w:ascii="Times New Roman" w:hAnsi="Times New Roman"/>
                <w:color w:val="000000"/>
                <w:sz w:val="20"/>
              </w:rPr>
              <w:t>Беларев</w:t>
            </w:r>
            <w:proofErr w:type="spellEnd"/>
            <w:r w:rsidRPr="00AB0729">
              <w:rPr>
                <w:rFonts w:ascii="Times New Roman" w:hAnsi="Times New Roman"/>
                <w:color w:val="000000"/>
                <w:sz w:val="20"/>
              </w:rPr>
              <w:t xml:space="preserve"> Глеб</w:t>
            </w:r>
          </w:p>
        </w:tc>
        <w:tc>
          <w:tcPr>
            <w:tcW w:w="698" w:type="dxa"/>
            <w:shd w:val="clear" w:color="auto" w:fill="auto"/>
            <w:noWrap/>
            <w:hideMark/>
          </w:tcPr>
          <w:p w14:paraId="66ABB9C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12.08.2010</w:t>
            </w:r>
          </w:p>
        </w:tc>
        <w:tc>
          <w:tcPr>
            <w:tcW w:w="346" w:type="dxa"/>
            <w:shd w:val="clear" w:color="auto" w:fill="auto"/>
            <w:noWrap/>
            <w:hideMark/>
          </w:tcPr>
          <w:p w14:paraId="6503D5EC"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5F32A08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13.03.2021</w:t>
            </w:r>
          </w:p>
        </w:tc>
        <w:tc>
          <w:tcPr>
            <w:tcW w:w="457" w:type="dxa"/>
            <w:shd w:val="clear" w:color="auto" w:fill="auto"/>
            <w:noWrap/>
            <w:hideMark/>
          </w:tcPr>
          <w:p w14:paraId="3444C35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139,2</w:t>
            </w:r>
          </w:p>
        </w:tc>
        <w:tc>
          <w:tcPr>
            <w:tcW w:w="403" w:type="dxa"/>
            <w:shd w:val="clear" w:color="auto" w:fill="auto"/>
            <w:noWrap/>
            <w:hideMark/>
          </w:tcPr>
          <w:p w14:paraId="4D07B7B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35,7</w:t>
            </w:r>
          </w:p>
        </w:tc>
        <w:tc>
          <w:tcPr>
            <w:tcW w:w="403" w:type="dxa"/>
            <w:shd w:val="clear" w:color="auto" w:fill="auto"/>
            <w:noWrap/>
            <w:hideMark/>
          </w:tcPr>
          <w:p w14:paraId="3C1F43F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w:t>
            </w:r>
          </w:p>
        </w:tc>
        <w:tc>
          <w:tcPr>
            <w:tcW w:w="403" w:type="dxa"/>
            <w:shd w:val="clear" w:color="auto" w:fill="auto"/>
            <w:noWrap/>
            <w:hideMark/>
          </w:tcPr>
          <w:p w14:paraId="167F30D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23</w:t>
            </w:r>
          </w:p>
        </w:tc>
        <w:tc>
          <w:tcPr>
            <w:tcW w:w="403" w:type="dxa"/>
            <w:shd w:val="clear" w:color="auto" w:fill="auto"/>
            <w:noWrap/>
            <w:hideMark/>
          </w:tcPr>
          <w:p w14:paraId="2880DD2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w:t>
            </w:r>
          </w:p>
        </w:tc>
        <w:tc>
          <w:tcPr>
            <w:tcW w:w="403" w:type="dxa"/>
            <w:shd w:val="clear" w:color="auto" w:fill="auto"/>
            <w:noWrap/>
            <w:hideMark/>
          </w:tcPr>
          <w:p w14:paraId="72B1EEF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66</w:t>
            </w:r>
          </w:p>
        </w:tc>
        <w:tc>
          <w:tcPr>
            <w:tcW w:w="403" w:type="dxa"/>
            <w:shd w:val="clear" w:color="auto" w:fill="auto"/>
            <w:noWrap/>
            <w:hideMark/>
          </w:tcPr>
          <w:p w14:paraId="2F29A85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62</w:t>
            </w:r>
          </w:p>
        </w:tc>
        <w:tc>
          <w:tcPr>
            <w:tcW w:w="403" w:type="dxa"/>
            <w:shd w:val="clear" w:color="auto" w:fill="auto"/>
            <w:noWrap/>
            <w:hideMark/>
          </w:tcPr>
          <w:p w14:paraId="6C2AE79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71</w:t>
            </w:r>
          </w:p>
        </w:tc>
        <w:tc>
          <w:tcPr>
            <w:tcW w:w="403" w:type="dxa"/>
            <w:shd w:val="clear" w:color="auto" w:fill="auto"/>
            <w:noWrap/>
            <w:hideMark/>
          </w:tcPr>
          <w:p w14:paraId="4503869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44,5</w:t>
            </w:r>
          </w:p>
        </w:tc>
        <w:tc>
          <w:tcPr>
            <w:tcW w:w="403" w:type="dxa"/>
            <w:shd w:val="clear" w:color="auto" w:fill="auto"/>
            <w:noWrap/>
            <w:hideMark/>
          </w:tcPr>
          <w:p w14:paraId="334F16B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28,3</w:t>
            </w:r>
          </w:p>
        </w:tc>
        <w:tc>
          <w:tcPr>
            <w:tcW w:w="350" w:type="dxa"/>
            <w:shd w:val="clear" w:color="auto" w:fill="auto"/>
            <w:noWrap/>
            <w:hideMark/>
          </w:tcPr>
          <w:p w14:paraId="7C27255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04D1A4E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350" w:type="dxa"/>
            <w:shd w:val="clear" w:color="auto" w:fill="auto"/>
            <w:noWrap/>
            <w:hideMark/>
          </w:tcPr>
          <w:p w14:paraId="79AEE67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403" w:type="dxa"/>
            <w:shd w:val="clear" w:color="auto" w:fill="auto"/>
            <w:noWrap/>
            <w:hideMark/>
          </w:tcPr>
          <w:p w14:paraId="45CD1D5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350" w:type="dxa"/>
            <w:shd w:val="clear" w:color="auto" w:fill="auto"/>
            <w:noWrap/>
            <w:hideMark/>
          </w:tcPr>
          <w:p w14:paraId="68EB0A2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w:t>
            </w:r>
          </w:p>
        </w:tc>
        <w:tc>
          <w:tcPr>
            <w:tcW w:w="350" w:type="dxa"/>
            <w:shd w:val="clear" w:color="auto" w:fill="auto"/>
            <w:noWrap/>
            <w:hideMark/>
          </w:tcPr>
          <w:p w14:paraId="1BF0CCC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7FEC2BD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403" w:type="dxa"/>
            <w:shd w:val="clear" w:color="auto" w:fill="auto"/>
            <w:noWrap/>
            <w:hideMark/>
          </w:tcPr>
          <w:p w14:paraId="225A5FC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350" w:type="dxa"/>
            <w:shd w:val="clear" w:color="auto" w:fill="auto"/>
            <w:noWrap/>
            <w:hideMark/>
          </w:tcPr>
          <w:p w14:paraId="0019F1A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350" w:type="dxa"/>
            <w:shd w:val="clear" w:color="auto" w:fill="auto"/>
            <w:noWrap/>
            <w:hideMark/>
          </w:tcPr>
          <w:p w14:paraId="7E582D4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403" w:type="dxa"/>
            <w:shd w:val="clear" w:color="auto" w:fill="auto"/>
            <w:noWrap/>
            <w:hideMark/>
          </w:tcPr>
          <w:p w14:paraId="17CE74BC"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19,0</w:t>
            </w:r>
          </w:p>
        </w:tc>
        <w:tc>
          <w:tcPr>
            <w:tcW w:w="403" w:type="dxa"/>
            <w:shd w:val="clear" w:color="auto" w:fill="auto"/>
            <w:noWrap/>
            <w:hideMark/>
          </w:tcPr>
          <w:p w14:paraId="6661135B"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19,0</w:t>
            </w:r>
          </w:p>
        </w:tc>
        <w:tc>
          <w:tcPr>
            <w:tcW w:w="510" w:type="dxa"/>
            <w:shd w:val="clear" w:color="auto" w:fill="auto"/>
            <w:noWrap/>
            <w:hideMark/>
          </w:tcPr>
          <w:p w14:paraId="353079B4"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2000,0</w:t>
            </w:r>
          </w:p>
        </w:tc>
      </w:tr>
      <w:tr w:rsidR="00A715EB" w:rsidRPr="00AB0729" w14:paraId="04FF67F7" w14:textId="77777777" w:rsidTr="00A715EB">
        <w:trPr>
          <w:trHeight w:val="312"/>
        </w:trPr>
        <w:tc>
          <w:tcPr>
            <w:tcW w:w="347" w:type="dxa"/>
            <w:shd w:val="clear" w:color="auto" w:fill="auto"/>
            <w:noWrap/>
            <w:hideMark/>
          </w:tcPr>
          <w:p w14:paraId="333828A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781" w:type="dxa"/>
            <w:shd w:val="clear" w:color="auto" w:fill="auto"/>
            <w:noWrap/>
            <w:hideMark/>
          </w:tcPr>
          <w:p w14:paraId="418DE9E5"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Гусев Прохор</w:t>
            </w:r>
          </w:p>
        </w:tc>
        <w:tc>
          <w:tcPr>
            <w:tcW w:w="698" w:type="dxa"/>
            <w:shd w:val="clear" w:color="auto" w:fill="auto"/>
            <w:noWrap/>
            <w:hideMark/>
          </w:tcPr>
          <w:p w14:paraId="7C52DF3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06.11.2012</w:t>
            </w:r>
          </w:p>
        </w:tc>
        <w:tc>
          <w:tcPr>
            <w:tcW w:w="346" w:type="dxa"/>
            <w:shd w:val="clear" w:color="auto" w:fill="auto"/>
            <w:noWrap/>
            <w:hideMark/>
          </w:tcPr>
          <w:p w14:paraId="124B1A54"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663DC30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13.03.2021</w:t>
            </w:r>
          </w:p>
        </w:tc>
        <w:tc>
          <w:tcPr>
            <w:tcW w:w="457" w:type="dxa"/>
            <w:shd w:val="clear" w:color="auto" w:fill="auto"/>
            <w:noWrap/>
            <w:hideMark/>
          </w:tcPr>
          <w:p w14:paraId="6A7004C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129,5</w:t>
            </w:r>
          </w:p>
        </w:tc>
        <w:tc>
          <w:tcPr>
            <w:tcW w:w="403" w:type="dxa"/>
            <w:shd w:val="clear" w:color="auto" w:fill="auto"/>
            <w:noWrap/>
            <w:hideMark/>
          </w:tcPr>
          <w:p w14:paraId="66748F0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31,9</w:t>
            </w:r>
          </w:p>
        </w:tc>
        <w:tc>
          <w:tcPr>
            <w:tcW w:w="403" w:type="dxa"/>
            <w:shd w:val="clear" w:color="auto" w:fill="auto"/>
            <w:noWrap/>
            <w:hideMark/>
          </w:tcPr>
          <w:p w14:paraId="209FCAA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403" w:type="dxa"/>
            <w:shd w:val="clear" w:color="auto" w:fill="auto"/>
            <w:noWrap/>
            <w:hideMark/>
          </w:tcPr>
          <w:p w14:paraId="2D2D0FC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w:t>
            </w:r>
          </w:p>
        </w:tc>
        <w:tc>
          <w:tcPr>
            <w:tcW w:w="403" w:type="dxa"/>
            <w:shd w:val="clear" w:color="auto" w:fill="auto"/>
            <w:noWrap/>
            <w:hideMark/>
          </w:tcPr>
          <w:p w14:paraId="34C2185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w:t>
            </w:r>
          </w:p>
        </w:tc>
        <w:tc>
          <w:tcPr>
            <w:tcW w:w="403" w:type="dxa"/>
            <w:shd w:val="clear" w:color="auto" w:fill="auto"/>
            <w:noWrap/>
            <w:hideMark/>
          </w:tcPr>
          <w:p w14:paraId="152D529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64</w:t>
            </w:r>
          </w:p>
        </w:tc>
        <w:tc>
          <w:tcPr>
            <w:tcW w:w="403" w:type="dxa"/>
            <w:shd w:val="clear" w:color="auto" w:fill="auto"/>
            <w:noWrap/>
            <w:hideMark/>
          </w:tcPr>
          <w:p w14:paraId="06C57A0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58,5</w:t>
            </w:r>
          </w:p>
        </w:tc>
        <w:tc>
          <w:tcPr>
            <w:tcW w:w="403" w:type="dxa"/>
            <w:shd w:val="clear" w:color="auto" w:fill="auto"/>
            <w:noWrap/>
            <w:hideMark/>
          </w:tcPr>
          <w:p w14:paraId="60E6B02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69,5</w:t>
            </w:r>
          </w:p>
        </w:tc>
        <w:tc>
          <w:tcPr>
            <w:tcW w:w="403" w:type="dxa"/>
            <w:shd w:val="clear" w:color="auto" w:fill="auto"/>
            <w:noWrap/>
            <w:hideMark/>
          </w:tcPr>
          <w:p w14:paraId="0D01046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43</w:t>
            </w:r>
          </w:p>
        </w:tc>
        <w:tc>
          <w:tcPr>
            <w:tcW w:w="403" w:type="dxa"/>
            <w:shd w:val="clear" w:color="auto" w:fill="auto"/>
            <w:noWrap/>
            <w:hideMark/>
          </w:tcPr>
          <w:p w14:paraId="7B122E9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w:t>
            </w:r>
          </w:p>
        </w:tc>
        <w:tc>
          <w:tcPr>
            <w:tcW w:w="350" w:type="dxa"/>
            <w:shd w:val="clear" w:color="auto" w:fill="auto"/>
            <w:noWrap/>
            <w:hideMark/>
          </w:tcPr>
          <w:p w14:paraId="039254E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1FCF500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350" w:type="dxa"/>
            <w:shd w:val="clear" w:color="auto" w:fill="auto"/>
            <w:noWrap/>
            <w:hideMark/>
          </w:tcPr>
          <w:p w14:paraId="6F3DBB9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403" w:type="dxa"/>
            <w:shd w:val="clear" w:color="auto" w:fill="auto"/>
            <w:noWrap/>
            <w:hideMark/>
          </w:tcPr>
          <w:p w14:paraId="2E5164C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0394A5B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78A68C3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285DE3F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w:t>
            </w:r>
          </w:p>
        </w:tc>
        <w:tc>
          <w:tcPr>
            <w:tcW w:w="403" w:type="dxa"/>
            <w:shd w:val="clear" w:color="auto" w:fill="auto"/>
            <w:noWrap/>
            <w:hideMark/>
          </w:tcPr>
          <w:p w14:paraId="34FE2C7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15FC35C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w:t>
            </w:r>
          </w:p>
        </w:tc>
        <w:tc>
          <w:tcPr>
            <w:tcW w:w="350" w:type="dxa"/>
            <w:shd w:val="clear" w:color="auto" w:fill="auto"/>
            <w:noWrap/>
            <w:hideMark/>
          </w:tcPr>
          <w:p w14:paraId="07A90D9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w:t>
            </w:r>
          </w:p>
        </w:tc>
        <w:tc>
          <w:tcPr>
            <w:tcW w:w="403" w:type="dxa"/>
            <w:shd w:val="clear" w:color="auto" w:fill="auto"/>
            <w:noWrap/>
            <w:hideMark/>
          </w:tcPr>
          <w:p w14:paraId="7B7BD11E"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15,0</w:t>
            </w:r>
          </w:p>
        </w:tc>
        <w:tc>
          <w:tcPr>
            <w:tcW w:w="403" w:type="dxa"/>
            <w:shd w:val="clear" w:color="auto" w:fill="auto"/>
            <w:noWrap/>
            <w:hideMark/>
          </w:tcPr>
          <w:p w14:paraId="5812559F"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12,0</w:t>
            </w:r>
          </w:p>
        </w:tc>
        <w:tc>
          <w:tcPr>
            <w:tcW w:w="510" w:type="dxa"/>
            <w:shd w:val="clear" w:color="auto" w:fill="auto"/>
            <w:noWrap/>
            <w:hideMark/>
          </w:tcPr>
          <w:p w14:paraId="526B99FD"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1500,0</w:t>
            </w:r>
          </w:p>
        </w:tc>
      </w:tr>
      <w:tr w:rsidR="00A715EB" w:rsidRPr="00AB0729" w14:paraId="2A17C7EF" w14:textId="77777777" w:rsidTr="00A715EB">
        <w:trPr>
          <w:trHeight w:val="312"/>
        </w:trPr>
        <w:tc>
          <w:tcPr>
            <w:tcW w:w="347" w:type="dxa"/>
            <w:shd w:val="clear" w:color="auto" w:fill="auto"/>
            <w:noWrap/>
            <w:hideMark/>
          </w:tcPr>
          <w:p w14:paraId="5544152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w:t>
            </w:r>
          </w:p>
        </w:tc>
        <w:tc>
          <w:tcPr>
            <w:tcW w:w="781" w:type="dxa"/>
            <w:shd w:val="clear" w:color="auto" w:fill="auto"/>
            <w:noWrap/>
            <w:hideMark/>
          </w:tcPr>
          <w:p w14:paraId="56131259"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Петров Владимир</w:t>
            </w:r>
          </w:p>
        </w:tc>
        <w:tc>
          <w:tcPr>
            <w:tcW w:w="698" w:type="dxa"/>
            <w:shd w:val="clear" w:color="auto" w:fill="auto"/>
            <w:noWrap/>
            <w:hideMark/>
          </w:tcPr>
          <w:p w14:paraId="34B3D48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31.12.2009</w:t>
            </w:r>
          </w:p>
        </w:tc>
        <w:tc>
          <w:tcPr>
            <w:tcW w:w="346" w:type="dxa"/>
            <w:shd w:val="clear" w:color="auto" w:fill="auto"/>
            <w:noWrap/>
            <w:hideMark/>
          </w:tcPr>
          <w:p w14:paraId="71EDCE21"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4B09CEE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13.03.2021</w:t>
            </w:r>
          </w:p>
        </w:tc>
        <w:tc>
          <w:tcPr>
            <w:tcW w:w="457" w:type="dxa"/>
            <w:shd w:val="clear" w:color="auto" w:fill="auto"/>
            <w:noWrap/>
            <w:hideMark/>
          </w:tcPr>
          <w:p w14:paraId="525485E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147,5</w:t>
            </w:r>
          </w:p>
        </w:tc>
        <w:tc>
          <w:tcPr>
            <w:tcW w:w="403" w:type="dxa"/>
            <w:shd w:val="clear" w:color="auto" w:fill="auto"/>
            <w:noWrap/>
            <w:hideMark/>
          </w:tcPr>
          <w:p w14:paraId="0FA2026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41,4</w:t>
            </w:r>
          </w:p>
        </w:tc>
        <w:tc>
          <w:tcPr>
            <w:tcW w:w="403" w:type="dxa"/>
            <w:shd w:val="clear" w:color="auto" w:fill="auto"/>
            <w:noWrap/>
            <w:hideMark/>
          </w:tcPr>
          <w:p w14:paraId="554208B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23</w:t>
            </w:r>
          </w:p>
        </w:tc>
        <w:tc>
          <w:tcPr>
            <w:tcW w:w="403" w:type="dxa"/>
            <w:shd w:val="clear" w:color="auto" w:fill="auto"/>
            <w:noWrap/>
            <w:hideMark/>
          </w:tcPr>
          <w:p w14:paraId="61547D1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21,5</w:t>
            </w:r>
          </w:p>
        </w:tc>
        <w:tc>
          <w:tcPr>
            <w:tcW w:w="403" w:type="dxa"/>
            <w:shd w:val="clear" w:color="auto" w:fill="auto"/>
            <w:noWrap/>
            <w:hideMark/>
          </w:tcPr>
          <w:p w14:paraId="0150A35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21,5</w:t>
            </w:r>
          </w:p>
        </w:tc>
        <w:tc>
          <w:tcPr>
            <w:tcW w:w="403" w:type="dxa"/>
            <w:shd w:val="clear" w:color="auto" w:fill="auto"/>
            <w:noWrap/>
            <w:hideMark/>
          </w:tcPr>
          <w:p w14:paraId="0D9635D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71,5</w:t>
            </w:r>
          </w:p>
        </w:tc>
        <w:tc>
          <w:tcPr>
            <w:tcW w:w="403" w:type="dxa"/>
            <w:shd w:val="clear" w:color="auto" w:fill="auto"/>
            <w:noWrap/>
            <w:hideMark/>
          </w:tcPr>
          <w:p w14:paraId="569C43A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63</w:t>
            </w:r>
          </w:p>
        </w:tc>
        <w:tc>
          <w:tcPr>
            <w:tcW w:w="403" w:type="dxa"/>
            <w:shd w:val="clear" w:color="auto" w:fill="auto"/>
            <w:noWrap/>
            <w:hideMark/>
          </w:tcPr>
          <w:p w14:paraId="43DC857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75</w:t>
            </w:r>
          </w:p>
        </w:tc>
        <w:tc>
          <w:tcPr>
            <w:tcW w:w="403" w:type="dxa"/>
            <w:shd w:val="clear" w:color="auto" w:fill="auto"/>
            <w:noWrap/>
            <w:hideMark/>
          </w:tcPr>
          <w:p w14:paraId="7DF9314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42</w:t>
            </w:r>
          </w:p>
        </w:tc>
        <w:tc>
          <w:tcPr>
            <w:tcW w:w="403" w:type="dxa"/>
            <w:shd w:val="clear" w:color="auto" w:fill="auto"/>
            <w:noWrap/>
            <w:hideMark/>
          </w:tcPr>
          <w:p w14:paraId="5BE50F3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31</w:t>
            </w:r>
          </w:p>
        </w:tc>
        <w:tc>
          <w:tcPr>
            <w:tcW w:w="350" w:type="dxa"/>
            <w:shd w:val="clear" w:color="auto" w:fill="auto"/>
            <w:noWrap/>
            <w:hideMark/>
          </w:tcPr>
          <w:p w14:paraId="7D86A73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19</w:t>
            </w:r>
          </w:p>
        </w:tc>
        <w:tc>
          <w:tcPr>
            <w:tcW w:w="350" w:type="dxa"/>
            <w:shd w:val="clear" w:color="auto" w:fill="auto"/>
            <w:noWrap/>
            <w:hideMark/>
          </w:tcPr>
          <w:p w14:paraId="31CB010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w:t>
            </w:r>
          </w:p>
        </w:tc>
        <w:tc>
          <w:tcPr>
            <w:tcW w:w="350" w:type="dxa"/>
            <w:shd w:val="clear" w:color="auto" w:fill="auto"/>
            <w:noWrap/>
            <w:hideMark/>
          </w:tcPr>
          <w:p w14:paraId="53F3BED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403" w:type="dxa"/>
            <w:shd w:val="clear" w:color="auto" w:fill="auto"/>
            <w:noWrap/>
            <w:hideMark/>
          </w:tcPr>
          <w:p w14:paraId="48EE032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6DFB7AA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639C6AA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02B52FD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403" w:type="dxa"/>
            <w:shd w:val="clear" w:color="auto" w:fill="auto"/>
            <w:noWrap/>
            <w:hideMark/>
          </w:tcPr>
          <w:p w14:paraId="7BF8048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74D33B5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350" w:type="dxa"/>
            <w:shd w:val="clear" w:color="auto" w:fill="auto"/>
            <w:noWrap/>
            <w:hideMark/>
          </w:tcPr>
          <w:p w14:paraId="66993AB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w:t>
            </w:r>
          </w:p>
        </w:tc>
        <w:tc>
          <w:tcPr>
            <w:tcW w:w="403" w:type="dxa"/>
            <w:shd w:val="clear" w:color="auto" w:fill="auto"/>
            <w:noWrap/>
            <w:hideMark/>
          </w:tcPr>
          <w:p w14:paraId="1F6EA041"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19,0</w:t>
            </w:r>
          </w:p>
        </w:tc>
        <w:tc>
          <w:tcPr>
            <w:tcW w:w="403" w:type="dxa"/>
            <w:shd w:val="clear" w:color="auto" w:fill="auto"/>
            <w:noWrap/>
            <w:hideMark/>
          </w:tcPr>
          <w:p w14:paraId="7206974E"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16,0</w:t>
            </w:r>
          </w:p>
        </w:tc>
        <w:tc>
          <w:tcPr>
            <w:tcW w:w="510" w:type="dxa"/>
            <w:shd w:val="clear" w:color="auto" w:fill="auto"/>
            <w:noWrap/>
            <w:hideMark/>
          </w:tcPr>
          <w:p w14:paraId="01E7864C" w14:textId="77777777" w:rsidR="00A715EB" w:rsidRPr="00AB0729" w:rsidRDefault="00A715EB" w:rsidP="00AB0729">
            <w:pPr>
              <w:spacing w:after="0" w:line="240" w:lineRule="auto"/>
              <w:rPr>
                <w:rFonts w:ascii="Times New Roman" w:hAnsi="Times New Roman"/>
                <w:sz w:val="20"/>
              </w:rPr>
            </w:pPr>
            <w:r w:rsidRPr="00AB0729">
              <w:rPr>
                <w:rFonts w:ascii="Times New Roman" w:hAnsi="Times New Roman"/>
                <w:sz w:val="20"/>
              </w:rPr>
              <w:t>нет</w:t>
            </w:r>
          </w:p>
        </w:tc>
      </w:tr>
      <w:tr w:rsidR="00A715EB" w:rsidRPr="00AB0729" w14:paraId="47C08DFE" w14:textId="77777777" w:rsidTr="00A715EB">
        <w:trPr>
          <w:trHeight w:val="312"/>
        </w:trPr>
        <w:tc>
          <w:tcPr>
            <w:tcW w:w="347" w:type="dxa"/>
            <w:shd w:val="clear" w:color="auto" w:fill="auto"/>
            <w:noWrap/>
            <w:hideMark/>
          </w:tcPr>
          <w:p w14:paraId="6D5DE9C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781" w:type="dxa"/>
            <w:shd w:val="clear" w:color="auto" w:fill="auto"/>
            <w:noWrap/>
            <w:hideMark/>
          </w:tcPr>
          <w:p w14:paraId="434493F3"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Солдатов Тимофей</w:t>
            </w:r>
          </w:p>
        </w:tc>
        <w:tc>
          <w:tcPr>
            <w:tcW w:w="698" w:type="dxa"/>
            <w:shd w:val="clear" w:color="auto" w:fill="auto"/>
            <w:noWrap/>
            <w:hideMark/>
          </w:tcPr>
          <w:p w14:paraId="38ECB84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19.12.2010</w:t>
            </w:r>
          </w:p>
        </w:tc>
        <w:tc>
          <w:tcPr>
            <w:tcW w:w="346" w:type="dxa"/>
            <w:shd w:val="clear" w:color="auto" w:fill="auto"/>
            <w:noWrap/>
            <w:hideMark/>
          </w:tcPr>
          <w:p w14:paraId="6C6758CE"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53C6DA2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13.03.2021</w:t>
            </w:r>
          </w:p>
        </w:tc>
        <w:tc>
          <w:tcPr>
            <w:tcW w:w="457" w:type="dxa"/>
            <w:shd w:val="clear" w:color="auto" w:fill="auto"/>
            <w:noWrap/>
            <w:hideMark/>
          </w:tcPr>
          <w:p w14:paraId="0EAD26F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146,6</w:t>
            </w:r>
          </w:p>
        </w:tc>
        <w:tc>
          <w:tcPr>
            <w:tcW w:w="403" w:type="dxa"/>
            <w:shd w:val="clear" w:color="auto" w:fill="auto"/>
            <w:noWrap/>
            <w:hideMark/>
          </w:tcPr>
          <w:p w14:paraId="23BC050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46,8</w:t>
            </w:r>
          </w:p>
        </w:tc>
        <w:tc>
          <w:tcPr>
            <w:tcW w:w="403" w:type="dxa"/>
            <w:shd w:val="clear" w:color="auto" w:fill="auto"/>
            <w:noWrap/>
            <w:hideMark/>
          </w:tcPr>
          <w:p w14:paraId="7F18D13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403" w:type="dxa"/>
            <w:shd w:val="clear" w:color="auto" w:fill="auto"/>
            <w:noWrap/>
            <w:hideMark/>
          </w:tcPr>
          <w:p w14:paraId="761E898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23</w:t>
            </w:r>
          </w:p>
        </w:tc>
        <w:tc>
          <w:tcPr>
            <w:tcW w:w="403" w:type="dxa"/>
            <w:shd w:val="clear" w:color="auto" w:fill="auto"/>
            <w:noWrap/>
            <w:hideMark/>
          </w:tcPr>
          <w:p w14:paraId="0C9032D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22,5</w:t>
            </w:r>
          </w:p>
        </w:tc>
        <w:tc>
          <w:tcPr>
            <w:tcW w:w="403" w:type="dxa"/>
            <w:shd w:val="clear" w:color="auto" w:fill="auto"/>
            <w:noWrap/>
            <w:hideMark/>
          </w:tcPr>
          <w:p w14:paraId="12FBB16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80,5</w:t>
            </w:r>
          </w:p>
        </w:tc>
        <w:tc>
          <w:tcPr>
            <w:tcW w:w="403" w:type="dxa"/>
            <w:shd w:val="clear" w:color="auto" w:fill="auto"/>
            <w:noWrap/>
            <w:hideMark/>
          </w:tcPr>
          <w:p w14:paraId="5CD2B9C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75</w:t>
            </w:r>
          </w:p>
        </w:tc>
        <w:tc>
          <w:tcPr>
            <w:tcW w:w="403" w:type="dxa"/>
            <w:shd w:val="clear" w:color="auto" w:fill="auto"/>
            <w:noWrap/>
            <w:hideMark/>
          </w:tcPr>
          <w:p w14:paraId="1B2EDC7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83</w:t>
            </w:r>
          </w:p>
        </w:tc>
        <w:tc>
          <w:tcPr>
            <w:tcW w:w="403" w:type="dxa"/>
            <w:shd w:val="clear" w:color="auto" w:fill="auto"/>
            <w:noWrap/>
            <w:hideMark/>
          </w:tcPr>
          <w:p w14:paraId="6FCBB54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50,5</w:t>
            </w:r>
          </w:p>
        </w:tc>
        <w:tc>
          <w:tcPr>
            <w:tcW w:w="403" w:type="dxa"/>
            <w:shd w:val="clear" w:color="auto" w:fill="auto"/>
            <w:noWrap/>
            <w:hideMark/>
          </w:tcPr>
          <w:p w14:paraId="74F5BFD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33,5</w:t>
            </w:r>
          </w:p>
        </w:tc>
        <w:tc>
          <w:tcPr>
            <w:tcW w:w="350" w:type="dxa"/>
            <w:shd w:val="clear" w:color="auto" w:fill="auto"/>
            <w:noWrap/>
            <w:hideMark/>
          </w:tcPr>
          <w:p w14:paraId="12CDF96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w:t>
            </w:r>
          </w:p>
        </w:tc>
        <w:tc>
          <w:tcPr>
            <w:tcW w:w="350" w:type="dxa"/>
            <w:shd w:val="clear" w:color="auto" w:fill="auto"/>
            <w:noWrap/>
            <w:hideMark/>
          </w:tcPr>
          <w:p w14:paraId="02E6550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w:t>
            </w:r>
          </w:p>
        </w:tc>
        <w:tc>
          <w:tcPr>
            <w:tcW w:w="350" w:type="dxa"/>
            <w:shd w:val="clear" w:color="auto" w:fill="auto"/>
            <w:noWrap/>
            <w:hideMark/>
          </w:tcPr>
          <w:p w14:paraId="5958377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403" w:type="dxa"/>
            <w:shd w:val="clear" w:color="auto" w:fill="auto"/>
            <w:noWrap/>
            <w:hideMark/>
          </w:tcPr>
          <w:p w14:paraId="2853E4B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w:t>
            </w:r>
          </w:p>
        </w:tc>
        <w:tc>
          <w:tcPr>
            <w:tcW w:w="350" w:type="dxa"/>
            <w:shd w:val="clear" w:color="auto" w:fill="auto"/>
            <w:noWrap/>
            <w:hideMark/>
          </w:tcPr>
          <w:p w14:paraId="3579F1D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350" w:type="dxa"/>
            <w:shd w:val="clear" w:color="auto" w:fill="auto"/>
            <w:noWrap/>
            <w:hideMark/>
          </w:tcPr>
          <w:p w14:paraId="2240534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18C8644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403" w:type="dxa"/>
            <w:shd w:val="clear" w:color="auto" w:fill="auto"/>
            <w:noWrap/>
            <w:hideMark/>
          </w:tcPr>
          <w:p w14:paraId="5ABCA1B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350" w:type="dxa"/>
            <w:shd w:val="clear" w:color="auto" w:fill="auto"/>
            <w:noWrap/>
            <w:hideMark/>
          </w:tcPr>
          <w:p w14:paraId="11947E6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350" w:type="dxa"/>
            <w:shd w:val="clear" w:color="auto" w:fill="auto"/>
            <w:noWrap/>
            <w:hideMark/>
          </w:tcPr>
          <w:p w14:paraId="08C1697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403" w:type="dxa"/>
            <w:shd w:val="clear" w:color="auto" w:fill="auto"/>
            <w:noWrap/>
            <w:hideMark/>
          </w:tcPr>
          <w:p w14:paraId="7EF6E6D8"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18,0</w:t>
            </w:r>
          </w:p>
        </w:tc>
        <w:tc>
          <w:tcPr>
            <w:tcW w:w="403" w:type="dxa"/>
            <w:shd w:val="clear" w:color="auto" w:fill="auto"/>
            <w:noWrap/>
            <w:hideMark/>
          </w:tcPr>
          <w:p w14:paraId="6102E1A8"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20,0</w:t>
            </w:r>
          </w:p>
        </w:tc>
        <w:tc>
          <w:tcPr>
            <w:tcW w:w="510" w:type="dxa"/>
            <w:shd w:val="clear" w:color="auto" w:fill="auto"/>
            <w:noWrap/>
            <w:hideMark/>
          </w:tcPr>
          <w:p w14:paraId="4697C72B"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1900,0</w:t>
            </w:r>
          </w:p>
        </w:tc>
      </w:tr>
      <w:tr w:rsidR="00A715EB" w:rsidRPr="00AB0729" w14:paraId="04C7A892" w14:textId="77777777" w:rsidTr="00A715EB">
        <w:trPr>
          <w:trHeight w:val="312"/>
        </w:trPr>
        <w:tc>
          <w:tcPr>
            <w:tcW w:w="347" w:type="dxa"/>
            <w:shd w:val="clear" w:color="auto" w:fill="auto"/>
            <w:noWrap/>
            <w:hideMark/>
          </w:tcPr>
          <w:p w14:paraId="41142D2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w:t>
            </w:r>
          </w:p>
        </w:tc>
        <w:tc>
          <w:tcPr>
            <w:tcW w:w="781" w:type="dxa"/>
            <w:shd w:val="clear" w:color="auto" w:fill="auto"/>
            <w:noWrap/>
            <w:hideMark/>
          </w:tcPr>
          <w:p w14:paraId="0706C852"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Соловьев Данил</w:t>
            </w:r>
          </w:p>
        </w:tc>
        <w:tc>
          <w:tcPr>
            <w:tcW w:w="698" w:type="dxa"/>
            <w:shd w:val="clear" w:color="auto" w:fill="auto"/>
            <w:noWrap/>
            <w:hideMark/>
          </w:tcPr>
          <w:p w14:paraId="2A3F9AC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27.12.2011</w:t>
            </w:r>
          </w:p>
        </w:tc>
        <w:tc>
          <w:tcPr>
            <w:tcW w:w="346" w:type="dxa"/>
            <w:shd w:val="clear" w:color="auto" w:fill="auto"/>
            <w:noWrap/>
            <w:hideMark/>
          </w:tcPr>
          <w:p w14:paraId="6521857B"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520A9A9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13.03.2021</w:t>
            </w:r>
          </w:p>
        </w:tc>
        <w:tc>
          <w:tcPr>
            <w:tcW w:w="457" w:type="dxa"/>
            <w:shd w:val="clear" w:color="auto" w:fill="auto"/>
            <w:noWrap/>
            <w:hideMark/>
          </w:tcPr>
          <w:p w14:paraId="7BD8B98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124</w:t>
            </w:r>
          </w:p>
        </w:tc>
        <w:tc>
          <w:tcPr>
            <w:tcW w:w="403" w:type="dxa"/>
            <w:shd w:val="clear" w:color="auto" w:fill="auto"/>
            <w:noWrap/>
            <w:hideMark/>
          </w:tcPr>
          <w:p w14:paraId="4452CF8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21,8</w:t>
            </w:r>
          </w:p>
        </w:tc>
        <w:tc>
          <w:tcPr>
            <w:tcW w:w="403" w:type="dxa"/>
            <w:shd w:val="clear" w:color="auto" w:fill="auto"/>
            <w:noWrap/>
            <w:hideMark/>
          </w:tcPr>
          <w:p w14:paraId="37F14E2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403" w:type="dxa"/>
            <w:shd w:val="clear" w:color="auto" w:fill="auto"/>
            <w:noWrap/>
            <w:hideMark/>
          </w:tcPr>
          <w:p w14:paraId="3F4F362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15,5</w:t>
            </w:r>
          </w:p>
        </w:tc>
        <w:tc>
          <w:tcPr>
            <w:tcW w:w="403" w:type="dxa"/>
            <w:shd w:val="clear" w:color="auto" w:fill="auto"/>
            <w:noWrap/>
            <w:hideMark/>
          </w:tcPr>
          <w:p w14:paraId="5CDC90A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w:t>
            </w:r>
          </w:p>
        </w:tc>
        <w:tc>
          <w:tcPr>
            <w:tcW w:w="403" w:type="dxa"/>
            <w:shd w:val="clear" w:color="auto" w:fill="auto"/>
            <w:noWrap/>
            <w:hideMark/>
          </w:tcPr>
          <w:p w14:paraId="14A5B8B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57,5</w:t>
            </w:r>
          </w:p>
        </w:tc>
        <w:tc>
          <w:tcPr>
            <w:tcW w:w="403" w:type="dxa"/>
            <w:shd w:val="clear" w:color="auto" w:fill="auto"/>
            <w:noWrap/>
            <w:hideMark/>
          </w:tcPr>
          <w:p w14:paraId="34AB6BB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52</w:t>
            </w:r>
          </w:p>
        </w:tc>
        <w:tc>
          <w:tcPr>
            <w:tcW w:w="403" w:type="dxa"/>
            <w:shd w:val="clear" w:color="auto" w:fill="auto"/>
            <w:noWrap/>
            <w:hideMark/>
          </w:tcPr>
          <w:p w14:paraId="2F4F35C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59</w:t>
            </w:r>
          </w:p>
        </w:tc>
        <w:tc>
          <w:tcPr>
            <w:tcW w:w="403" w:type="dxa"/>
            <w:shd w:val="clear" w:color="auto" w:fill="auto"/>
            <w:noWrap/>
            <w:hideMark/>
          </w:tcPr>
          <w:p w14:paraId="0CCEC9E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33</w:t>
            </w:r>
          </w:p>
        </w:tc>
        <w:tc>
          <w:tcPr>
            <w:tcW w:w="403" w:type="dxa"/>
            <w:shd w:val="clear" w:color="auto" w:fill="auto"/>
            <w:noWrap/>
            <w:hideMark/>
          </w:tcPr>
          <w:p w14:paraId="7424FFC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21,5</w:t>
            </w:r>
          </w:p>
        </w:tc>
        <w:tc>
          <w:tcPr>
            <w:tcW w:w="350" w:type="dxa"/>
            <w:shd w:val="clear" w:color="auto" w:fill="auto"/>
            <w:noWrap/>
            <w:hideMark/>
          </w:tcPr>
          <w:p w14:paraId="4A766DF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3C652E0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10A40DE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403" w:type="dxa"/>
            <w:shd w:val="clear" w:color="auto" w:fill="auto"/>
            <w:noWrap/>
            <w:hideMark/>
          </w:tcPr>
          <w:p w14:paraId="00B6095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350" w:type="dxa"/>
            <w:shd w:val="clear" w:color="auto" w:fill="auto"/>
            <w:noWrap/>
            <w:hideMark/>
          </w:tcPr>
          <w:p w14:paraId="6291582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350" w:type="dxa"/>
            <w:shd w:val="clear" w:color="auto" w:fill="auto"/>
            <w:noWrap/>
            <w:hideMark/>
          </w:tcPr>
          <w:p w14:paraId="7CF07CB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30ED003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403" w:type="dxa"/>
            <w:shd w:val="clear" w:color="auto" w:fill="auto"/>
            <w:noWrap/>
            <w:hideMark/>
          </w:tcPr>
          <w:p w14:paraId="0F2D734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5DAC40F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3444F2D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403" w:type="dxa"/>
            <w:shd w:val="clear" w:color="auto" w:fill="auto"/>
            <w:noWrap/>
            <w:hideMark/>
          </w:tcPr>
          <w:p w14:paraId="5425C56D"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17,0</w:t>
            </w:r>
          </w:p>
        </w:tc>
        <w:tc>
          <w:tcPr>
            <w:tcW w:w="403" w:type="dxa"/>
            <w:shd w:val="clear" w:color="auto" w:fill="auto"/>
            <w:noWrap/>
            <w:hideMark/>
          </w:tcPr>
          <w:p w14:paraId="4813C8D4"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16,0</w:t>
            </w:r>
          </w:p>
        </w:tc>
        <w:tc>
          <w:tcPr>
            <w:tcW w:w="510" w:type="dxa"/>
            <w:shd w:val="clear" w:color="auto" w:fill="auto"/>
            <w:noWrap/>
            <w:hideMark/>
          </w:tcPr>
          <w:p w14:paraId="3A0C4BE0"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1000,0</w:t>
            </w:r>
          </w:p>
        </w:tc>
      </w:tr>
      <w:tr w:rsidR="00A715EB" w:rsidRPr="00AB0729" w14:paraId="67460993" w14:textId="77777777" w:rsidTr="00A715EB">
        <w:trPr>
          <w:trHeight w:val="312"/>
        </w:trPr>
        <w:tc>
          <w:tcPr>
            <w:tcW w:w="347" w:type="dxa"/>
            <w:shd w:val="clear" w:color="auto" w:fill="auto"/>
            <w:noWrap/>
            <w:hideMark/>
          </w:tcPr>
          <w:p w14:paraId="7A9A947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w:t>
            </w:r>
          </w:p>
        </w:tc>
        <w:tc>
          <w:tcPr>
            <w:tcW w:w="781" w:type="dxa"/>
            <w:shd w:val="clear" w:color="auto" w:fill="auto"/>
            <w:noWrap/>
            <w:hideMark/>
          </w:tcPr>
          <w:p w14:paraId="0FB63B6D" w14:textId="77777777" w:rsidR="00A715EB" w:rsidRPr="00AB0729" w:rsidRDefault="00A715EB" w:rsidP="00AB0729">
            <w:pPr>
              <w:spacing w:after="0" w:line="240" w:lineRule="auto"/>
              <w:rPr>
                <w:rFonts w:ascii="Times New Roman" w:hAnsi="Times New Roman"/>
                <w:color w:val="000000"/>
                <w:sz w:val="20"/>
              </w:rPr>
            </w:pPr>
            <w:proofErr w:type="spellStart"/>
            <w:r w:rsidRPr="00AB0729">
              <w:rPr>
                <w:rFonts w:ascii="Times New Roman" w:hAnsi="Times New Roman"/>
                <w:color w:val="000000"/>
                <w:sz w:val="20"/>
              </w:rPr>
              <w:t>Хлыбов</w:t>
            </w:r>
            <w:proofErr w:type="spellEnd"/>
            <w:r w:rsidRPr="00AB0729">
              <w:rPr>
                <w:rFonts w:ascii="Times New Roman" w:hAnsi="Times New Roman"/>
                <w:color w:val="000000"/>
                <w:sz w:val="20"/>
              </w:rPr>
              <w:t xml:space="preserve"> Максим</w:t>
            </w:r>
          </w:p>
        </w:tc>
        <w:tc>
          <w:tcPr>
            <w:tcW w:w="698" w:type="dxa"/>
            <w:shd w:val="clear" w:color="auto" w:fill="auto"/>
            <w:noWrap/>
            <w:hideMark/>
          </w:tcPr>
          <w:p w14:paraId="5D12904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07.02.2007</w:t>
            </w:r>
          </w:p>
        </w:tc>
        <w:tc>
          <w:tcPr>
            <w:tcW w:w="346" w:type="dxa"/>
            <w:shd w:val="clear" w:color="auto" w:fill="auto"/>
            <w:noWrap/>
            <w:hideMark/>
          </w:tcPr>
          <w:p w14:paraId="2C35B8CE"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23FF757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13.03.2021</w:t>
            </w:r>
          </w:p>
        </w:tc>
        <w:tc>
          <w:tcPr>
            <w:tcW w:w="457" w:type="dxa"/>
            <w:shd w:val="clear" w:color="auto" w:fill="auto"/>
            <w:noWrap/>
            <w:hideMark/>
          </w:tcPr>
          <w:p w14:paraId="1A4A9D7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176</w:t>
            </w:r>
          </w:p>
        </w:tc>
        <w:tc>
          <w:tcPr>
            <w:tcW w:w="403" w:type="dxa"/>
            <w:shd w:val="clear" w:color="auto" w:fill="auto"/>
            <w:noWrap/>
            <w:hideMark/>
          </w:tcPr>
          <w:p w14:paraId="3B87B76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41,7</w:t>
            </w:r>
          </w:p>
        </w:tc>
        <w:tc>
          <w:tcPr>
            <w:tcW w:w="403" w:type="dxa"/>
            <w:shd w:val="clear" w:color="auto" w:fill="auto"/>
            <w:noWrap/>
            <w:hideMark/>
          </w:tcPr>
          <w:p w14:paraId="60937D6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w:t>
            </w:r>
          </w:p>
        </w:tc>
        <w:tc>
          <w:tcPr>
            <w:tcW w:w="403" w:type="dxa"/>
            <w:shd w:val="clear" w:color="auto" w:fill="auto"/>
            <w:noWrap/>
            <w:hideMark/>
          </w:tcPr>
          <w:p w14:paraId="153DA3F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403" w:type="dxa"/>
            <w:shd w:val="clear" w:color="auto" w:fill="auto"/>
            <w:noWrap/>
            <w:hideMark/>
          </w:tcPr>
          <w:p w14:paraId="78C9122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403" w:type="dxa"/>
            <w:shd w:val="clear" w:color="auto" w:fill="auto"/>
            <w:noWrap/>
            <w:hideMark/>
          </w:tcPr>
          <w:p w14:paraId="54C9411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80</w:t>
            </w:r>
          </w:p>
        </w:tc>
        <w:tc>
          <w:tcPr>
            <w:tcW w:w="403" w:type="dxa"/>
            <w:shd w:val="clear" w:color="auto" w:fill="auto"/>
            <w:noWrap/>
            <w:hideMark/>
          </w:tcPr>
          <w:p w14:paraId="47D23BA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67</w:t>
            </w:r>
          </w:p>
        </w:tc>
        <w:tc>
          <w:tcPr>
            <w:tcW w:w="403" w:type="dxa"/>
            <w:shd w:val="clear" w:color="auto" w:fill="auto"/>
            <w:noWrap/>
            <w:hideMark/>
          </w:tcPr>
          <w:p w14:paraId="6747A05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84</w:t>
            </w:r>
          </w:p>
        </w:tc>
        <w:tc>
          <w:tcPr>
            <w:tcW w:w="403" w:type="dxa"/>
            <w:shd w:val="clear" w:color="auto" w:fill="auto"/>
            <w:noWrap/>
            <w:hideMark/>
          </w:tcPr>
          <w:p w14:paraId="41DF945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46</w:t>
            </w:r>
          </w:p>
        </w:tc>
        <w:tc>
          <w:tcPr>
            <w:tcW w:w="403" w:type="dxa"/>
            <w:shd w:val="clear" w:color="auto" w:fill="auto"/>
            <w:noWrap/>
            <w:hideMark/>
          </w:tcPr>
          <w:p w14:paraId="394B43F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30</w:t>
            </w:r>
          </w:p>
        </w:tc>
        <w:tc>
          <w:tcPr>
            <w:tcW w:w="350" w:type="dxa"/>
            <w:shd w:val="clear" w:color="auto" w:fill="auto"/>
            <w:noWrap/>
            <w:hideMark/>
          </w:tcPr>
          <w:p w14:paraId="177B63E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w:t>
            </w:r>
          </w:p>
        </w:tc>
        <w:tc>
          <w:tcPr>
            <w:tcW w:w="350" w:type="dxa"/>
            <w:shd w:val="clear" w:color="auto" w:fill="auto"/>
            <w:noWrap/>
            <w:hideMark/>
          </w:tcPr>
          <w:p w14:paraId="73B544F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0C24086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403" w:type="dxa"/>
            <w:shd w:val="clear" w:color="auto" w:fill="auto"/>
            <w:noWrap/>
            <w:hideMark/>
          </w:tcPr>
          <w:p w14:paraId="5D6352A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466788F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0CFE6EE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17F27C5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403" w:type="dxa"/>
            <w:shd w:val="clear" w:color="auto" w:fill="auto"/>
            <w:noWrap/>
            <w:hideMark/>
          </w:tcPr>
          <w:p w14:paraId="4C984A2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350" w:type="dxa"/>
            <w:shd w:val="clear" w:color="auto" w:fill="auto"/>
            <w:noWrap/>
            <w:hideMark/>
          </w:tcPr>
          <w:p w14:paraId="0961976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w:t>
            </w:r>
          </w:p>
        </w:tc>
        <w:tc>
          <w:tcPr>
            <w:tcW w:w="350" w:type="dxa"/>
            <w:shd w:val="clear" w:color="auto" w:fill="auto"/>
            <w:noWrap/>
            <w:hideMark/>
          </w:tcPr>
          <w:p w14:paraId="7FF93C9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403" w:type="dxa"/>
            <w:shd w:val="clear" w:color="auto" w:fill="auto"/>
            <w:noWrap/>
            <w:hideMark/>
          </w:tcPr>
          <w:p w14:paraId="1795D987"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21,0</w:t>
            </w:r>
          </w:p>
        </w:tc>
        <w:tc>
          <w:tcPr>
            <w:tcW w:w="403" w:type="dxa"/>
            <w:shd w:val="clear" w:color="auto" w:fill="auto"/>
            <w:noWrap/>
            <w:hideMark/>
          </w:tcPr>
          <w:p w14:paraId="6AC6C8E9"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18,0</w:t>
            </w:r>
          </w:p>
        </w:tc>
        <w:tc>
          <w:tcPr>
            <w:tcW w:w="510" w:type="dxa"/>
            <w:shd w:val="clear" w:color="auto" w:fill="auto"/>
            <w:noWrap/>
            <w:hideMark/>
          </w:tcPr>
          <w:p w14:paraId="67168DAD"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2400,0</w:t>
            </w:r>
          </w:p>
        </w:tc>
      </w:tr>
      <w:tr w:rsidR="00A715EB" w:rsidRPr="00AB0729" w14:paraId="6CDC6D25" w14:textId="77777777" w:rsidTr="00A715EB">
        <w:trPr>
          <w:trHeight w:val="312"/>
        </w:trPr>
        <w:tc>
          <w:tcPr>
            <w:tcW w:w="347" w:type="dxa"/>
            <w:shd w:val="clear" w:color="auto" w:fill="auto"/>
            <w:noWrap/>
            <w:hideMark/>
          </w:tcPr>
          <w:p w14:paraId="04EA438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w:t>
            </w:r>
          </w:p>
        </w:tc>
        <w:tc>
          <w:tcPr>
            <w:tcW w:w="781" w:type="dxa"/>
            <w:shd w:val="clear" w:color="auto" w:fill="auto"/>
            <w:noWrap/>
            <w:hideMark/>
          </w:tcPr>
          <w:p w14:paraId="2E8B14D3"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Хрусталева Алиса</w:t>
            </w:r>
          </w:p>
        </w:tc>
        <w:tc>
          <w:tcPr>
            <w:tcW w:w="698" w:type="dxa"/>
            <w:shd w:val="clear" w:color="auto" w:fill="auto"/>
            <w:noWrap/>
            <w:hideMark/>
          </w:tcPr>
          <w:p w14:paraId="28AAA0B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10.09.2005</w:t>
            </w:r>
          </w:p>
        </w:tc>
        <w:tc>
          <w:tcPr>
            <w:tcW w:w="346" w:type="dxa"/>
            <w:shd w:val="clear" w:color="auto" w:fill="auto"/>
            <w:noWrap/>
            <w:hideMark/>
          </w:tcPr>
          <w:p w14:paraId="34E38F6D"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Ж</w:t>
            </w:r>
          </w:p>
        </w:tc>
        <w:tc>
          <w:tcPr>
            <w:tcW w:w="698" w:type="dxa"/>
            <w:shd w:val="clear" w:color="auto" w:fill="auto"/>
            <w:noWrap/>
            <w:hideMark/>
          </w:tcPr>
          <w:p w14:paraId="19021C5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13.03.2021</w:t>
            </w:r>
          </w:p>
        </w:tc>
        <w:tc>
          <w:tcPr>
            <w:tcW w:w="457" w:type="dxa"/>
            <w:shd w:val="clear" w:color="auto" w:fill="auto"/>
            <w:noWrap/>
            <w:hideMark/>
          </w:tcPr>
          <w:p w14:paraId="01071ED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161</w:t>
            </w:r>
          </w:p>
        </w:tc>
        <w:tc>
          <w:tcPr>
            <w:tcW w:w="403" w:type="dxa"/>
            <w:shd w:val="clear" w:color="auto" w:fill="auto"/>
            <w:noWrap/>
            <w:hideMark/>
          </w:tcPr>
          <w:p w14:paraId="0936C5A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59</w:t>
            </w:r>
          </w:p>
        </w:tc>
        <w:tc>
          <w:tcPr>
            <w:tcW w:w="403" w:type="dxa"/>
            <w:shd w:val="clear" w:color="auto" w:fill="auto"/>
            <w:noWrap/>
            <w:hideMark/>
          </w:tcPr>
          <w:p w14:paraId="154A075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28,5</w:t>
            </w:r>
          </w:p>
        </w:tc>
        <w:tc>
          <w:tcPr>
            <w:tcW w:w="403" w:type="dxa"/>
            <w:shd w:val="clear" w:color="auto" w:fill="auto"/>
            <w:noWrap/>
            <w:hideMark/>
          </w:tcPr>
          <w:p w14:paraId="540962B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26,5</w:t>
            </w:r>
          </w:p>
        </w:tc>
        <w:tc>
          <w:tcPr>
            <w:tcW w:w="403" w:type="dxa"/>
            <w:shd w:val="clear" w:color="auto" w:fill="auto"/>
            <w:noWrap/>
            <w:hideMark/>
          </w:tcPr>
          <w:p w14:paraId="071E276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23</w:t>
            </w:r>
          </w:p>
        </w:tc>
        <w:tc>
          <w:tcPr>
            <w:tcW w:w="403" w:type="dxa"/>
            <w:shd w:val="clear" w:color="auto" w:fill="auto"/>
            <w:noWrap/>
            <w:hideMark/>
          </w:tcPr>
          <w:p w14:paraId="2ADB16E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86</w:t>
            </w:r>
          </w:p>
        </w:tc>
        <w:tc>
          <w:tcPr>
            <w:tcW w:w="403" w:type="dxa"/>
            <w:shd w:val="clear" w:color="auto" w:fill="auto"/>
            <w:noWrap/>
            <w:hideMark/>
          </w:tcPr>
          <w:p w14:paraId="320B60E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70</w:t>
            </w:r>
          </w:p>
        </w:tc>
        <w:tc>
          <w:tcPr>
            <w:tcW w:w="403" w:type="dxa"/>
            <w:shd w:val="clear" w:color="auto" w:fill="auto"/>
            <w:noWrap/>
            <w:hideMark/>
          </w:tcPr>
          <w:p w14:paraId="79908F5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96</w:t>
            </w:r>
          </w:p>
        </w:tc>
        <w:tc>
          <w:tcPr>
            <w:tcW w:w="403" w:type="dxa"/>
            <w:shd w:val="clear" w:color="auto" w:fill="auto"/>
            <w:noWrap/>
            <w:hideMark/>
          </w:tcPr>
          <w:p w14:paraId="39D7391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58</w:t>
            </w:r>
          </w:p>
        </w:tc>
        <w:tc>
          <w:tcPr>
            <w:tcW w:w="403" w:type="dxa"/>
            <w:shd w:val="clear" w:color="auto" w:fill="auto"/>
            <w:noWrap/>
            <w:hideMark/>
          </w:tcPr>
          <w:p w14:paraId="10B634C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w:t>
            </w:r>
          </w:p>
        </w:tc>
        <w:tc>
          <w:tcPr>
            <w:tcW w:w="350" w:type="dxa"/>
            <w:shd w:val="clear" w:color="auto" w:fill="auto"/>
            <w:noWrap/>
            <w:hideMark/>
          </w:tcPr>
          <w:p w14:paraId="391253D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350" w:type="dxa"/>
            <w:shd w:val="clear" w:color="auto" w:fill="auto"/>
            <w:noWrap/>
            <w:hideMark/>
          </w:tcPr>
          <w:p w14:paraId="0F27FBE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19</w:t>
            </w:r>
          </w:p>
        </w:tc>
        <w:tc>
          <w:tcPr>
            <w:tcW w:w="350" w:type="dxa"/>
            <w:shd w:val="clear" w:color="auto" w:fill="auto"/>
            <w:noWrap/>
            <w:hideMark/>
          </w:tcPr>
          <w:p w14:paraId="0BF7DD1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403" w:type="dxa"/>
            <w:shd w:val="clear" w:color="auto" w:fill="auto"/>
            <w:noWrap/>
            <w:hideMark/>
          </w:tcPr>
          <w:p w14:paraId="3EE93463"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350" w:type="dxa"/>
            <w:shd w:val="clear" w:color="auto" w:fill="auto"/>
            <w:noWrap/>
            <w:hideMark/>
          </w:tcPr>
          <w:p w14:paraId="138B97E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8,5</w:t>
            </w:r>
          </w:p>
        </w:tc>
        <w:tc>
          <w:tcPr>
            <w:tcW w:w="350" w:type="dxa"/>
            <w:shd w:val="clear" w:color="auto" w:fill="auto"/>
            <w:noWrap/>
            <w:hideMark/>
          </w:tcPr>
          <w:p w14:paraId="6D50306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350" w:type="dxa"/>
            <w:shd w:val="clear" w:color="auto" w:fill="auto"/>
            <w:noWrap/>
            <w:hideMark/>
          </w:tcPr>
          <w:p w14:paraId="385D6F9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w:t>
            </w:r>
          </w:p>
        </w:tc>
        <w:tc>
          <w:tcPr>
            <w:tcW w:w="403" w:type="dxa"/>
            <w:shd w:val="clear" w:color="auto" w:fill="auto"/>
            <w:noWrap/>
            <w:hideMark/>
          </w:tcPr>
          <w:p w14:paraId="738F49C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w:t>
            </w:r>
          </w:p>
        </w:tc>
        <w:tc>
          <w:tcPr>
            <w:tcW w:w="350" w:type="dxa"/>
            <w:shd w:val="clear" w:color="auto" w:fill="auto"/>
            <w:noWrap/>
            <w:hideMark/>
          </w:tcPr>
          <w:p w14:paraId="5B0E212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w:t>
            </w:r>
          </w:p>
        </w:tc>
        <w:tc>
          <w:tcPr>
            <w:tcW w:w="350" w:type="dxa"/>
            <w:shd w:val="clear" w:color="auto" w:fill="auto"/>
            <w:noWrap/>
            <w:hideMark/>
          </w:tcPr>
          <w:p w14:paraId="481B72B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w:t>
            </w:r>
          </w:p>
        </w:tc>
        <w:tc>
          <w:tcPr>
            <w:tcW w:w="403" w:type="dxa"/>
            <w:shd w:val="clear" w:color="auto" w:fill="auto"/>
            <w:noWrap/>
            <w:hideMark/>
          </w:tcPr>
          <w:p w14:paraId="600CDF99"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33,0</w:t>
            </w:r>
          </w:p>
        </w:tc>
        <w:tc>
          <w:tcPr>
            <w:tcW w:w="403" w:type="dxa"/>
            <w:shd w:val="clear" w:color="auto" w:fill="auto"/>
            <w:noWrap/>
            <w:hideMark/>
          </w:tcPr>
          <w:p w14:paraId="68EAD9DB"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28,0</w:t>
            </w:r>
          </w:p>
        </w:tc>
        <w:tc>
          <w:tcPr>
            <w:tcW w:w="510" w:type="dxa"/>
            <w:shd w:val="clear" w:color="auto" w:fill="auto"/>
            <w:noWrap/>
            <w:hideMark/>
          </w:tcPr>
          <w:p w14:paraId="14B48845"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2600,0</w:t>
            </w:r>
          </w:p>
        </w:tc>
      </w:tr>
      <w:tr w:rsidR="00A715EB" w:rsidRPr="00AB0729" w14:paraId="2057F7F0" w14:textId="77777777" w:rsidTr="00A715EB">
        <w:trPr>
          <w:trHeight w:val="312"/>
        </w:trPr>
        <w:tc>
          <w:tcPr>
            <w:tcW w:w="347" w:type="dxa"/>
            <w:shd w:val="clear" w:color="auto" w:fill="auto"/>
            <w:noWrap/>
            <w:hideMark/>
          </w:tcPr>
          <w:p w14:paraId="5F54197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781" w:type="dxa"/>
            <w:shd w:val="clear" w:color="auto" w:fill="auto"/>
            <w:noWrap/>
            <w:hideMark/>
          </w:tcPr>
          <w:p w14:paraId="200DCB70"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Бельский Даниил</w:t>
            </w:r>
          </w:p>
        </w:tc>
        <w:tc>
          <w:tcPr>
            <w:tcW w:w="698" w:type="dxa"/>
            <w:shd w:val="clear" w:color="auto" w:fill="auto"/>
            <w:noWrap/>
            <w:hideMark/>
          </w:tcPr>
          <w:p w14:paraId="4C425B2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18.10.2005</w:t>
            </w:r>
          </w:p>
        </w:tc>
        <w:tc>
          <w:tcPr>
            <w:tcW w:w="346" w:type="dxa"/>
            <w:shd w:val="clear" w:color="auto" w:fill="auto"/>
            <w:noWrap/>
            <w:hideMark/>
          </w:tcPr>
          <w:p w14:paraId="28AFF4B6"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014BA22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27.03.2021</w:t>
            </w:r>
          </w:p>
        </w:tc>
        <w:tc>
          <w:tcPr>
            <w:tcW w:w="457" w:type="dxa"/>
            <w:shd w:val="clear" w:color="auto" w:fill="auto"/>
            <w:noWrap/>
            <w:hideMark/>
          </w:tcPr>
          <w:p w14:paraId="4D98FA0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162,5</w:t>
            </w:r>
          </w:p>
        </w:tc>
        <w:tc>
          <w:tcPr>
            <w:tcW w:w="403" w:type="dxa"/>
            <w:shd w:val="clear" w:color="auto" w:fill="auto"/>
            <w:noWrap/>
            <w:hideMark/>
          </w:tcPr>
          <w:p w14:paraId="00BBBC8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56,6</w:t>
            </w:r>
          </w:p>
        </w:tc>
        <w:tc>
          <w:tcPr>
            <w:tcW w:w="403" w:type="dxa"/>
            <w:shd w:val="clear" w:color="auto" w:fill="auto"/>
            <w:noWrap/>
            <w:hideMark/>
          </w:tcPr>
          <w:p w14:paraId="3D3D376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31,5</w:t>
            </w:r>
          </w:p>
        </w:tc>
        <w:tc>
          <w:tcPr>
            <w:tcW w:w="403" w:type="dxa"/>
            <w:shd w:val="clear" w:color="auto" w:fill="auto"/>
            <w:noWrap/>
            <w:hideMark/>
          </w:tcPr>
          <w:p w14:paraId="70833D8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28</w:t>
            </w:r>
          </w:p>
        </w:tc>
        <w:tc>
          <w:tcPr>
            <w:tcW w:w="403" w:type="dxa"/>
            <w:shd w:val="clear" w:color="auto" w:fill="auto"/>
            <w:noWrap/>
            <w:hideMark/>
          </w:tcPr>
          <w:p w14:paraId="75DBC0C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403" w:type="dxa"/>
            <w:shd w:val="clear" w:color="auto" w:fill="auto"/>
            <w:noWrap/>
            <w:hideMark/>
          </w:tcPr>
          <w:p w14:paraId="0A7E70D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88,5</w:t>
            </w:r>
          </w:p>
        </w:tc>
        <w:tc>
          <w:tcPr>
            <w:tcW w:w="403" w:type="dxa"/>
            <w:shd w:val="clear" w:color="auto" w:fill="auto"/>
            <w:noWrap/>
            <w:hideMark/>
          </w:tcPr>
          <w:p w14:paraId="2FBB17D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77</w:t>
            </w:r>
          </w:p>
        </w:tc>
        <w:tc>
          <w:tcPr>
            <w:tcW w:w="403" w:type="dxa"/>
            <w:shd w:val="clear" w:color="auto" w:fill="auto"/>
            <w:noWrap/>
            <w:hideMark/>
          </w:tcPr>
          <w:p w14:paraId="378F182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83,5</w:t>
            </w:r>
          </w:p>
        </w:tc>
        <w:tc>
          <w:tcPr>
            <w:tcW w:w="403" w:type="dxa"/>
            <w:shd w:val="clear" w:color="auto" w:fill="auto"/>
            <w:noWrap/>
            <w:hideMark/>
          </w:tcPr>
          <w:p w14:paraId="079E8A1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51</w:t>
            </w:r>
          </w:p>
        </w:tc>
        <w:tc>
          <w:tcPr>
            <w:tcW w:w="403" w:type="dxa"/>
            <w:shd w:val="clear" w:color="auto" w:fill="auto"/>
            <w:noWrap/>
            <w:hideMark/>
          </w:tcPr>
          <w:p w14:paraId="6823E90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27,5</w:t>
            </w:r>
          </w:p>
        </w:tc>
        <w:tc>
          <w:tcPr>
            <w:tcW w:w="350" w:type="dxa"/>
            <w:shd w:val="clear" w:color="auto" w:fill="auto"/>
            <w:noWrap/>
            <w:hideMark/>
          </w:tcPr>
          <w:p w14:paraId="44B04BA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w:t>
            </w:r>
          </w:p>
        </w:tc>
        <w:tc>
          <w:tcPr>
            <w:tcW w:w="350" w:type="dxa"/>
            <w:shd w:val="clear" w:color="auto" w:fill="auto"/>
            <w:noWrap/>
            <w:hideMark/>
          </w:tcPr>
          <w:p w14:paraId="3A52F46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1B77BA4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w:t>
            </w:r>
          </w:p>
        </w:tc>
        <w:tc>
          <w:tcPr>
            <w:tcW w:w="403" w:type="dxa"/>
            <w:shd w:val="clear" w:color="auto" w:fill="auto"/>
            <w:noWrap/>
            <w:hideMark/>
          </w:tcPr>
          <w:p w14:paraId="5B316CD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1228448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350" w:type="dxa"/>
            <w:shd w:val="clear" w:color="auto" w:fill="auto"/>
            <w:noWrap/>
            <w:hideMark/>
          </w:tcPr>
          <w:p w14:paraId="2DDA98A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350" w:type="dxa"/>
            <w:shd w:val="clear" w:color="auto" w:fill="auto"/>
            <w:noWrap/>
            <w:hideMark/>
          </w:tcPr>
          <w:p w14:paraId="361F512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403" w:type="dxa"/>
            <w:shd w:val="clear" w:color="auto" w:fill="auto"/>
            <w:noWrap/>
            <w:hideMark/>
          </w:tcPr>
          <w:p w14:paraId="6A79232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6,5</w:t>
            </w:r>
          </w:p>
        </w:tc>
        <w:tc>
          <w:tcPr>
            <w:tcW w:w="350" w:type="dxa"/>
            <w:shd w:val="clear" w:color="auto" w:fill="auto"/>
            <w:noWrap/>
            <w:hideMark/>
          </w:tcPr>
          <w:p w14:paraId="44457A4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350" w:type="dxa"/>
            <w:shd w:val="clear" w:color="auto" w:fill="auto"/>
            <w:noWrap/>
            <w:hideMark/>
          </w:tcPr>
          <w:p w14:paraId="38711F6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403" w:type="dxa"/>
            <w:shd w:val="clear" w:color="auto" w:fill="auto"/>
            <w:noWrap/>
            <w:hideMark/>
          </w:tcPr>
          <w:p w14:paraId="66CFA1CA"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37,0</w:t>
            </w:r>
          </w:p>
        </w:tc>
        <w:tc>
          <w:tcPr>
            <w:tcW w:w="403" w:type="dxa"/>
            <w:shd w:val="clear" w:color="auto" w:fill="auto"/>
            <w:noWrap/>
            <w:hideMark/>
          </w:tcPr>
          <w:p w14:paraId="467EB2A0"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39,0</w:t>
            </w:r>
          </w:p>
        </w:tc>
        <w:tc>
          <w:tcPr>
            <w:tcW w:w="510" w:type="dxa"/>
            <w:shd w:val="clear" w:color="auto" w:fill="auto"/>
            <w:noWrap/>
            <w:hideMark/>
          </w:tcPr>
          <w:p w14:paraId="059781B7"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3600,0</w:t>
            </w:r>
          </w:p>
        </w:tc>
      </w:tr>
      <w:tr w:rsidR="00A715EB" w:rsidRPr="00AB0729" w14:paraId="245EBCAF" w14:textId="77777777" w:rsidTr="00A715EB">
        <w:trPr>
          <w:trHeight w:val="312"/>
        </w:trPr>
        <w:tc>
          <w:tcPr>
            <w:tcW w:w="347" w:type="dxa"/>
            <w:shd w:val="clear" w:color="auto" w:fill="auto"/>
            <w:noWrap/>
            <w:hideMark/>
          </w:tcPr>
          <w:p w14:paraId="69CF7D5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781" w:type="dxa"/>
            <w:shd w:val="clear" w:color="auto" w:fill="auto"/>
            <w:noWrap/>
            <w:hideMark/>
          </w:tcPr>
          <w:p w14:paraId="42CC81D3"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Гостюхин Макар</w:t>
            </w:r>
          </w:p>
        </w:tc>
        <w:tc>
          <w:tcPr>
            <w:tcW w:w="698" w:type="dxa"/>
            <w:shd w:val="clear" w:color="auto" w:fill="auto"/>
            <w:noWrap/>
            <w:hideMark/>
          </w:tcPr>
          <w:p w14:paraId="3A9D46A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29.12.2012</w:t>
            </w:r>
          </w:p>
        </w:tc>
        <w:tc>
          <w:tcPr>
            <w:tcW w:w="346" w:type="dxa"/>
            <w:shd w:val="clear" w:color="auto" w:fill="auto"/>
            <w:noWrap/>
            <w:hideMark/>
          </w:tcPr>
          <w:p w14:paraId="3EAC6E0D"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7806CC7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27.03.2021</w:t>
            </w:r>
          </w:p>
        </w:tc>
        <w:tc>
          <w:tcPr>
            <w:tcW w:w="457" w:type="dxa"/>
            <w:shd w:val="clear" w:color="auto" w:fill="auto"/>
            <w:noWrap/>
            <w:hideMark/>
          </w:tcPr>
          <w:p w14:paraId="37DE4EE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120,5</w:t>
            </w:r>
          </w:p>
        </w:tc>
        <w:tc>
          <w:tcPr>
            <w:tcW w:w="403" w:type="dxa"/>
            <w:shd w:val="clear" w:color="auto" w:fill="auto"/>
            <w:noWrap/>
            <w:hideMark/>
          </w:tcPr>
          <w:p w14:paraId="668639A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403" w:type="dxa"/>
            <w:shd w:val="clear" w:color="auto" w:fill="auto"/>
            <w:noWrap/>
            <w:hideMark/>
          </w:tcPr>
          <w:p w14:paraId="465EA2E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23</w:t>
            </w:r>
          </w:p>
        </w:tc>
        <w:tc>
          <w:tcPr>
            <w:tcW w:w="403" w:type="dxa"/>
            <w:shd w:val="clear" w:color="auto" w:fill="auto"/>
            <w:noWrap/>
            <w:hideMark/>
          </w:tcPr>
          <w:p w14:paraId="379CF6C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w:t>
            </w:r>
          </w:p>
        </w:tc>
        <w:tc>
          <w:tcPr>
            <w:tcW w:w="403" w:type="dxa"/>
            <w:shd w:val="clear" w:color="auto" w:fill="auto"/>
            <w:noWrap/>
            <w:hideMark/>
          </w:tcPr>
          <w:p w14:paraId="1BB2F46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19</w:t>
            </w:r>
          </w:p>
        </w:tc>
        <w:tc>
          <w:tcPr>
            <w:tcW w:w="403" w:type="dxa"/>
            <w:shd w:val="clear" w:color="auto" w:fill="auto"/>
            <w:noWrap/>
            <w:hideMark/>
          </w:tcPr>
          <w:p w14:paraId="3B55CB6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59</w:t>
            </w:r>
          </w:p>
        </w:tc>
        <w:tc>
          <w:tcPr>
            <w:tcW w:w="403" w:type="dxa"/>
            <w:shd w:val="clear" w:color="auto" w:fill="auto"/>
            <w:noWrap/>
            <w:hideMark/>
          </w:tcPr>
          <w:p w14:paraId="656A42E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52</w:t>
            </w:r>
          </w:p>
        </w:tc>
        <w:tc>
          <w:tcPr>
            <w:tcW w:w="403" w:type="dxa"/>
            <w:shd w:val="clear" w:color="auto" w:fill="auto"/>
            <w:noWrap/>
            <w:hideMark/>
          </w:tcPr>
          <w:p w14:paraId="38949E9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60</w:t>
            </w:r>
          </w:p>
        </w:tc>
        <w:tc>
          <w:tcPr>
            <w:tcW w:w="403" w:type="dxa"/>
            <w:shd w:val="clear" w:color="auto" w:fill="auto"/>
            <w:noWrap/>
            <w:hideMark/>
          </w:tcPr>
          <w:p w14:paraId="38959D9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38</w:t>
            </w:r>
          </w:p>
        </w:tc>
        <w:tc>
          <w:tcPr>
            <w:tcW w:w="403" w:type="dxa"/>
            <w:shd w:val="clear" w:color="auto" w:fill="auto"/>
            <w:noWrap/>
            <w:hideMark/>
          </w:tcPr>
          <w:p w14:paraId="5ECB784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350" w:type="dxa"/>
            <w:shd w:val="clear" w:color="auto" w:fill="auto"/>
            <w:noWrap/>
            <w:hideMark/>
          </w:tcPr>
          <w:p w14:paraId="3ED328F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45D87E4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w:t>
            </w:r>
          </w:p>
        </w:tc>
        <w:tc>
          <w:tcPr>
            <w:tcW w:w="350" w:type="dxa"/>
            <w:shd w:val="clear" w:color="auto" w:fill="auto"/>
            <w:noWrap/>
            <w:hideMark/>
          </w:tcPr>
          <w:p w14:paraId="1D703F4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403" w:type="dxa"/>
            <w:shd w:val="clear" w:color="auto" w:fill="auto"/>
            <w:noWrap/>
            <w:hideMark/>
          </w:tcPr>
          <w:p w14:paraId="763790E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6,5</w:t>
            </w:r>
          </w:p>
        </w:tc>
        <w:tc>
          <w:tcPr>
            <w:tcW w:w="350" w:type="dxa"/>
            <w:shd w:val="clear" w:color="auto" w:fill="auto"/>
            <w:noWrap/>
            <w:hideMark/>
          </w:tcPr>
          <w:p w14:paraId="4CBFDF0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77DB6D4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37FCFC7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6,5</w:t>
            </w:r>
          </w:p>
        </w:tc>
        <w:tc>
          <w:tcPr>
            <w:tcW w:w="403" w:type="dxa"/>
            <w:shd w:val="clear" w:color="auto" w:fill="auto"/>
            <w:noWrap/>
            <w:hideMark/>
          </w:tcPr>
          <w:p w14:paraId="7F6D2A0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6,5</w:t>
            </w:r>
          </w:p>
        </w:tc>
        <w:tc>
          <w:tcPr>
            <w:tcW w:w="350" w:type="dxa"/>
            <w:shd w:val="clear" w:color="auto" w:fill="auto"/>
            <w:noWrap/>
            <w:hideMark/>
          </w:tcPr>
          <w:p w14:paraId="19F24A7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5,5</w:t>
            </w:r>
          </w:p>
        </w:tc>
        <w:tc>
          <w:tcPr>
            <w:tcW w:w="350" w:type="dxa"/>
            <w:shd w:val="clear" w:color="auto" w:fill="auto"/>
            <w:noWrap/>
            <w:hideMark/>
          </w:tcPr>
          <w:p w14:paraId="7F1FEE9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403" w:type="dxa"/>
            <w:shd w:val="clear" w:color="auto" w:fill="auto"/>
            <w:noWrap/>
            <w:hideMark/>
          </w:tcPr>
          <w:p w14:paraId="07108FD1"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12,0</w:t>
            </w:r>
          </w:p>
        </w:tc>
        <w:tc>
          <w:tcPr>
            <w:tcW w:w="403" w:type="dxa"/>
            <w:shd w:val="clear" w:color="auto" w:fill="auto"/>
            <w:noWrap/>
            <w:hideMark/>
          </w:tcPr>
          <w:p w14:paraId="2169F5B5" w14:textId="77777777" w:rsidR="00A715EB" w:rsidRPr="00AB0729" w:rsidRDefault="00A715EB" w:rsidP="00AB0729">
            <w:pPr>
              <w:spacing w:after="0" w:line="240" w:lineRule="auto"/>
              <w:rPr>
                <w:rFonts w:ascii="Times New Roman" w:hAnsi="Times New Roman"/>
                <w:sz w:val="20"/>
              </w:rPr>
            </w:pPr>
            <w:r w:rsidRPr="00AB0729">
              <w:rPr>
                <w:rFonts w:ascii="Times New Roman" w:hAnsi="Times New Roman"/>
                <w:sz w:val="20"/>
              </w:rPr>
              <w:t>нет</w:t>
            </w:r>
          </w:p>
        </w:tc>
        <w:tc>
          <w:tcPr>
            <w:tcW w:w="510" w:type="dxa"/>
            <w:shd w:val="clear" w:color="auto" w:fill="auto"/>
            <w:noWrap/>
            <w:hideMark/>
          </w:tcPr>
          <w:p w14:paraId="7903DDBE" w14:textId="77777777" w:rsidR="00A715EB" w:rsidRPr="00AB0729" w:rsidRDefault="00A715EB" w:rsidP="00AB0729">
            <w:pPr>
              <w:spacing w:after="0" w:line="240" w:lineRule="auto"/>
              <w:rPr>
                <w:rFonts w:ascii="Times New Roman" w:hAnsi="Times New Roman"/>
                <w:sz w:val="20"/>
              </w:rPr>
            </w:pPr>
            <w:r w:rsidRPr="00AB0729">
              <w:rPr>
                <w:rFonts w:ascii="Times New Roman" w:hAnsi="Times New Roman"/>
                <w:sz w:val="20"/>
              </w:rPr>
              <w:t>нет</w:t>
            </w:r>
          </w:p>
        </w:tc>
      </w:tr>
      <w:tr w:rsidR="00A715EB" w:rsidRPr="00AB0729" w14:paraId="0524CFF4" w14:textId="77777777" w:rsidTr="00A715EB">
        <w:trPr>
          <w:trHeight w:val="312"/>
        </w:trPr>
        <w:tc>
          <w:tcPr>
            <w:tcW w:w="347" w:type="dxa"/>
            <w:shd w:val="clear" w:color="auto" w:fill="auto"/>
            <w:noWrap/>
            <w:hideMark/>
          </w:tcPr>
          <w:p w14:paraId="6179466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w:t>
            </w:r>
          </w:p>
        </w:tc>
        <w:tc>
          <w:tcPr>
            <w:tcW w:w="781" w:type="dxa"/>
            <w:shd w:val="clear" w:color="auto" w:fill="auto"/>
            <w:noWrap/>
            <w:hideMark/>
          </w:tcPr>
          <w:p w14:paraId="0B6BD764" w14:textId="77777777" w:rsidR="00A715EB" w:rsidRPr="00AB0729" w:rsidRDefault="00A715EB" w:rsidP="00AB0729">
            <w:pPr>
              <w:spacing w:after="0" w:line="240" w:lineRule="auto"/>
              <w:rPr>
                <w:rFonts w:ascii="Times New Roman" w:hAnsi="Times New Roman"/>
                <w:color w:val="000000"/>
                <w:sz w:val="20"/>
              </w:rPr>
            </w:pPr>
            <w:proofErr w:type="spellStart"/>
            <w:r w:rsidRPr="00AB0729">
              <w:rPr>
                <w:rFonts w:ascii="Times New Roman" w:hAnsi="Times New Roman"/>
                <w:color w:val="000000"/>
                <w:sz w:val="20"/>
              </w:rPr>
              <w:t>Блажис</w:t>
            </w:r>
            <w:proofErr w:type="spellEnd"/>
            <w:r w:rsidRPr="00AB0729">
              <w:rPr>
                <w:rFonts w:ascii="Times New Roman" w:hAnsi="Times New Roman"/>
                <w:color w:val="000000"/>
                <w:sz w:val="20"/>
              </w:rPr>
              <w:t xml:space="preserve"> Арсений</w:t>
            </w:r>
          </w:p>
        </w:tc>
        <w:tc>
          <w:tcPr>
            <w:tcW w:w="698" w:type="dxa"/>
            <w:shd w:val="clear" w:color="auto" w:fill="auto"/>
            <w:noWrap/>
            <w:hideMark/>
          </w:tcPr>
          <w:p w14:paraId="4332C60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09.06.2010</w:t>
            </w:r>
          </w:p>
        </w:tc>
        <w:tc>
          <w:tcPr>
            <w:tcW w:w="346" w:type="dxa"/>
            <w:shd w:val="clear" w:color="auto" w:fill="auto"/>
            <w:noWrap/>
            <w:hideMark/>
          </w:tcPr>
          <w:p w14:paraId="0DE31ACA"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5C87659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27.03.2021</w:t>
            </w:r>
          </w:p>
        </w:tc>
        <w:tc>
          <w:tcPr>
            <w:tcW w:w="457" w:type="dxa"/>
            <w:shd w:val="clear" w:color="auto" w:fill="auto"/>
            <w:noWrap/>
            <w:hideMark/>
          </w:tcPr>
          <w:p w14:paraId="515214A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138</w:t>
            </w:r>
          </w:p>
        </w:tc>
        <w:tc>
          <w:tcPr>
            <w:tcW w:w="403" w:type="dxa"/>
            <w:shd w:val="clear" w:color="auto" w:fill="auto"/>
            <w:noWrap/>
            <w:hideMark/>
          </w:tcPr>
          <w:p w14:paraId="54EEEB4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37</w:t>
            </w:r>
          </w:p>
        </w:tc>
        <w:tc>
          <w:tcPr>
            <w:tcW w:w="403" w:type="dxa"/>
            <w:shd w:val="clear" w:color="auto" w:fill="auto"/>
            <w:noWrap/>
            <w:hideMark/>
          </w:tcPr>
          <w:p w14:paraId="6CC443B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403" w:type="dxa"/>
            <w:shd w:val="clear" w:color="auto" w:fill="auto"/>
            <w:noWrap/>
            <w:hideMark/>
          </w:tcPr>
          <w:p w14:paraId="40662C7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24,5</w:t>
            </w:r>
          </w:p>
        </w:tc>
        <w:tc>
          <w:tcPr>
            <w:tcW w:w="403" w:type="dxa"/>
            <w:shd w:val="clear" w:color="auto" w:fill="auto"/>
            <w:noWrap/>
            <w:hideMark/>
          </w:tcPr>
          <w:p w14:paraId="2AC5274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w:t>
            </w:r>
          </w:p>
        </w:tc>
        <w:tc>
          <w:tcPr>
            <w:tcW w:w="403" w:type="dxa"/>
            <w:shd w:val="clear" w:color="auto" w:fill="auto"/>
            <w:noWrap/>
            <w:hideMark/>
          </w:tcPr>
          <w:p w14:paraId="68818CC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76</w:t>
            </w:r>
          </w:p>
        </w:tc>
        <w:tc>
          <w:tcPr>
            <w:tcW w:w="403" w:type="dxa"/>
            <w:shd w:val="clear" w:color="auto" w:fill="auto"/>
            <w:noWrap/>
            <w:hideMark/>
          </w:tcPr>
          <w:p w14:paraId="4D02F6B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80</w:t>
            </w:r>
          </w:p>
        </w:tc>
        <w:tc>
          <w:tcPr>
            <w:tcW w:w="403" w:type="dxa"/>
            <w:shd w:val="clear" w:color="auto" w:fill="auto"/>
            <w:noWrap/>
            <w:hideMark/>
          </w:tcPr>
          <w:p w14:paraId="05C01324"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34AB103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46</w:t>
            </w:r>
          </w:p>
        </w:tc>
        <w:tc>
          <w:tcPr>
            <w:tcW w:w="403" w:type="dxa"/>
            <w:shd w:val="clear" w:color="auto" w:fill="auto"/>
            <w:noWrap/>
            <w:hideMark/>
          </w:tcPr>
          <w:p w14:paraId="2198DF8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350" w:type="dxa"/>
            <w:shd w:val="clear" w:color="auto" w:fill="auto"/>
            <w:noWrap/>
            <w:hideMark/>
          </w:tcPr>
          <w:p w14:paraId="00C4DD1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w:t>
            </w:r>
          </w:p>
        </w:tc>
        <w:tc>
          <w:tcPr>
            <w:tcW w:w="350" w:type="dxa"/>
            <w:shd w:val="clear" w:color="auto" w:fill="auto"/>
            <w:noWrap/>
            <w:hideMark/>
          </w:tcPr>
          <w:p w14:paraId="1B62B66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w:t>
            </w:r>
          </w:p>
        </w:tc>
        <w:tc>
          <w:tcPr>
            <w:tcW w:w="350" w:type="dxa"/>
            <w:shd w:val="clear" w:color="auto" w:fill="auto"/>
            <w:noWrap/>
            <w:hideMark/>
          </w:tcPr>
          <w:p w14:paraId="34FBD78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403" w:type="dxa"/>
            <w:shd w:val="clear" w:color="auto" w:fill="auto"/>
            <w:noWrap/>
            <w:hideMark/>
          </w:tcPr>
          <w:p w14:paraId="3C88E43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14,5</w:t>
            </w:r>
          </w:p>
        </w:tc>
        <w:tc>
          <w:tcPr>
            <w:tcW w:w="350" w:type="dxa"/>
            <w:shd w:val="clear" w:color="auto" w:fill="auto"/>
            <w:noWrap/>
            <w:hideMark/>
          </w:tcPr>
          <w:p w14:paraId="6AA73B8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8,5</w:t>
            </w:r>
          </w:p>
        </w:tc>
        <w:tc>
          <w:tcPr>
            <w:tcW w:w="350" w:type="dxa"/>
            <w:shd w:val="clear" w:color="auto" w:fill="auto"/>
            <w:noWrap/>
            <w:hideMark/>
          </w:tcPr>
          <w:p w14:paraId="2CA4693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3A661AE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w:t>
            </w:r>
          </w:p>
        </w:tc>
        <w:tc>
          <w:tcPr>
            <w:tcW w:w="403" w:type="dxa"/>
            <w:shd w:val="clear" w:color="auto" w:fill="auto"/>
            <w:noWrap/>
            <w:hideMark/>
          </w:tcPr>
          <w:p w14:paraId="7A2316A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350" w:type="dxa"/>
            <w:shd w:val="clear" w:color="auto" w:fill="auto"/>
            <w:noWrap/>
            <w:hideMark/>
          </w:tcPr>
          <w:p w14:paraId="2F285BA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3A5214C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403" w:type="dxa"/>
            <w:shd w:val="clear" w:color="auto" w:fill="auto"/>
            <w:noWrap/>
            <w:hideMark/>
          </w:tcPr>
          <w:p w14:paraId="79F3E5B7"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13,0</w:t>
            </w:r>
          </w:p>
        </w:tc>
        <w:tc>
          <w:tcPr>
            <w:tcW w:w="403" w:type="dxa"/>
            <w:shd w:val="clear" w:color="auto" w:fill="auto"/>
            <w:noWrap/>
            <w:hideMark/>
          </w:tcPr>
          <w:p w14:paraId="1CC08C01"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15,0</w:t>
            </w:r>
          </w:p>
        </w:tc>
        <w:tc>
          <w:tcPr>
            <w:tcW w:w="510" w:type="dxa"/>
            <w:shd w:val="clear" w:color="auto" w:fill="auto"/>
            <w:noWrap/>
            <w:hideMark/>
          </w:tcPr>
          <w:p w14:paraId="21C7B2D8"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500,0</w:t>
            </w:r>
          </w:p>
        </w:tc>
      </w:tr>
      <w:tr w:rsidR="00A715EB" w:rsidRPr="00AB0729" w14:paraId="17DB03C3" w14:textId="77777777" w:rsidTr="00A715EB">
        <w:trPr>
          <w:trHeight w:val="312"/>
        </w:trPr>
        <w:tc>
          <w:tcPr>
            <w:tcW w:w="347" w:type="dxa"/>
            <w:shd w:val="clear" w:color="auto" w:fill="auto"/>
            <w:noWrap/>
            <w:hideMark/>
          </w:tcPr>
          <w:p w14:paraId="704A820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w:t>
            </w:r>
          </w:p>
        </w:tc>
        <w:tc>
          <w:tcPr>
            <w:tcW w:w="781" w:type="dxa"/>
            <w:shd w:val="clear" w:color="auto" w:fill="auto"/>
            <w:noWrap/>
            <w:hideMark/>
          </w:tcPr>
          <w:p w14:paraId="4EC2D602" w14:textId="77777777" w:rsidR="00A715EB" w:rsidRPr="00AB0729" w:rsidRDefault="00A715EB" w:rsidP="00AB0729">
            <w:pPr>
              <w:spacing w:after="0" w:line="240" w:lineRule="auto"/>
              <w:rPr>
                <w:rFonts w:ascii="Times New Roman" w:hAnsi="Times New Roman"/>
                <w:color w:val="000000"/>
                <w:sz w:val="20"/>
              </w:rPr>
            </w:pPr>
            <w:proofErr w:type="spellStart"/>
            <w:r w:rsidRPr="00AB0729">
              <w:rPr>
                <w:rFonts w:ascii="Times New Roman" w:hAnsi="Times New Roman"/>
                <w:color w:val="000000"/>
                <w:sz w:val="20"/>
              </w:rPr>
              <w:t>Лутак</w:t>
            </w:r>
            <w:proofErr w:type="spellEnd"/>
            <w:r w:rsidRPr="00AB0729">
              <w:rPr>
                <w:rFonts w:ascii="Times New Roman" w:hAnsi="Times New Roman"/>
                <w:color w:val="000000"/>
                <w:sz w:val="20"/>
              </w:rPr>
              <w:t xml:space="preserve"> Иван</w:t>
            </w:r>
          </w:p>
        </w:tc>
        <w:tc>
          <w:tcPr>
            <w:tcW w:w="698" w:type="dxa"/>
            <w:shd w:val="clear" w:color="auto" w:fill="auto"/>
            <w:noWrap/>
            <w:hideMark/>
          </w:tcPr>
          <w:p w14:paraId="2398F0E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19.02.2008</w:t>
            </w:r>
          </w:p>
        </w:tc>
        <w:tc>
          <w:tcPr>
            <w:tcW w:w="346" w:type="dxa"/>
            <w:shd w:val="clear" w:color="auto" w:fill="auto"/>
            <w:noWrap/>
            <w:hideMark/>
          </w:tcPr>
          <w:p w14:paraId="3D5FAB02"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1A304FA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27.03.2021</w:t>
            </w:r>
          </w:p>
        </w:tc>
        <w:tc>
          <w:tcPr>
            <w:tcW w:w="457" w:type="dxa"/>
            <w:shd w:val="clear" w:color="auto" w:fill="auto"/>
            <w:noWrap/>
            <w:hideMark/>
          </w:tcPr>
          <w:p w14:paraId="4A6DABE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140,3</w:t>
            </w:r>
          </w:p>
        </w:tc>
        <w:tc>
          <w:tcPr>
            <w:tcW w:w="403" w:type="dxa"/>
            <w:shd w:val="clear" w:color="auto" w:fill="auto"/>
            <w:noWrap/>
            <w:hideMark/>
          </w:tcPr>
          <w:p w14:paraId="6C680FF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w:t>
            </w:r>
          </w:p>
        </w:tc>
        <w:tc>
          <w:tcPr>
            <w:tcW w:w="403" w:type="dxa"/>
            <w:shd w:val="clear" w:color="auto" w:fill="auto"/>
            <w:noWrap/>
            <w:hideMark/>
          </w:tcPr>
          <w:p w14:paraId="6F392AC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403" w:type="dxa"/>
            <w:shd w:val="clear" w:color="auto" w:fill="auto"/>
            <w:noWrap/>
            <w:hideMark/>
          </w:tcPr>
          <w:p w14:paraId="7F2C03F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w:t>
            </w:r>
          </w:p>
        </w:tc>
        <w:tc>
          <w:tcPr>
            <w:tcW w:w="403" w:type="dxa"/>
            <w:shd w:val="clear" w:color="auto" w:fill="auto"/>
            <w:noWrap/>
            <w:hideMark/>
          </w:tcPr>
          <w:p w14:paraId="56A1008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403" w:type="dxa"/>
            <w:shd w:val="clear" w:color="auto" w:fill="auto"/>
            <w:noWrap/>
            <w:hideMark/>
          </w:tcPr>
          <w:p w14:paraId="799F421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77</w:t>
            </w:r>
          </w:p>
        </w:tc>
        <w:tc>
          <w:tcPr>
            <w:tcW w:w="403" w:type="dxa"/>
            <w:shd w:val="clear" w:color="auto" w:fill="auto"/>
            <w:noWrap/>
            <w:hideMark/>
          </w:tcPr>
          <w:p w14:paraId="6DB76BE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73</w:t>
            </w:r>
          </w:p>
        </w:tc>
        <w:tc>
          <w:tcPr>
            <w:tcW w:w="403" w:type="dxa"/>
            <w:shd w:val="clear" w:color="auto" w:fill="auto"/>
            <w:noWrap/>
            <w:hideMark/>
          </w:tcPr>
          <w:p w14:paraId="30B29CF0"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4F3B62F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43</w:t>
            </w:r>
          </w:p>
        </w:tc>
        <w:tc>
          <w:tcPr>
            <w:tcW w:w="403" w:type="dxa"/>
            <w:shd w:val="clear" w:color="auto" w:fill="auto"/>
            <w:noWrap/>
            <w:hideMark/>
          </w:tcPr>
          <w:p w14:paraId="344FF43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30</w:t>
            </w:r>
          </w:p>
        </w:tc>
        <w:tc>
          <w:tcPr>
            <w:tcW w:w="350" w:type="dxa"/>
            <w:shd w:val="clear" w:color="auto" w:fill="auto"/>
            <w:noWrap/>
            <w:hideMark/>
          </w:tcPr>
          <w:p w14:paraId="7A58F06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410C1E2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350" w:type="dxa"/>
            <w:shd w:val="clear" w:color="auto" w:fill="auto"/>
            <w:noWrap/>
            <w:hideMark/>
          </w:tcPr>
          <w:p w14:paraId="08EE6E0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403" w:type="dxa"/>
            <w:shd w:val="clear" w:color="auto" w:fill="auto"/>
            <w:noWrap/>
            <w:hideMark/>
          </w:tcPr>
          <w:p w14:paraId="3DFEE50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350" w:type="dxa"/>
            <w:shd w:val="clear" w:color="auto" w:fill="auto"/>
            <w:noWrap/>
            <w:hideMark/>
          </w:tcPr>
          <w:p w14:paraId="76A5B82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4E9786B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w:t>
            </w:r>
          </w:p>
        </w:tc>
        <w:tc>
          <w:tcPr>
            <w:tcW w:w="350" w:type="dxa"/>
            <w:shd w:val="clear" w:color="auto" w:fill="auto"/>
            <w:noWrap/>
            <w:hideMark/>
          </w:tcPr>
          <w:p w14:paraId="2618EC2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403" w:type="dxa"/>
            <w:shd w:val="clear" w:color="auto" w:fill="auto"/>
            <w:noWrap/>
            <w:hideMark/>
          </w:tcPr>
          <w:p w14:paraId="252993A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4712399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w:t>
            </w:r>
          </w:p>
        </w:tc>
        <w:tc>
          <w:tcPr>
            <w:tcW w:w="350" w:type="dxa"/>
            <w:shd w:val="clear" w:color="auto" w:fill="auto"/>
            <w:noWrap/>
            <w:hideMark/>
          </w:tcPr>
          <w:p w14:paraId="21376FF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w:t>
            </w:r>
          </w:p>
        </w:tc>
        <w:tc>
          <w:tcPr>
            <w:tcW w:w="403" w:type="dxa"/>
            <w:shd w:val="clear" w:color="auto" w:fill="auto"/>
            <w:noWrap/>
            <w:hideMark/>
          </w:tcPr>
          <w:p w14:paraId="66CEBC47"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17,0</w:t>
            </w:r>
          </w:p>
        </w:tc>
        <w:tc>
          <w:tcPr>
            <w:tcW w:w="403" w:type="dxa"/>
            <w:shd w:val="clear" w:color="auto" w:fill="auto"/>
            <w:noWrap/>
            <w:hideMark/>
          </w:tcPr>
          <w:p w14:paraId="2419EB6D"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13,0</w:t>
            </w:r>
          </w:p>
        </w:tc>
        <w:tc>
          <w:tcPr>
            <w:tcW w:w="510" w:type="dxa"/>
            <w:shd w:val="clear" w:color="auto" w:fill="auto"/>
            <w:noWrap/>
            <w:hideMark/>
          </w:tcPr>
          <w:p w14:paraId="11698333"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1500,0</w:t>
            </w:r>
          </w:p>
        </w:tc>
      </w:tr>
      <w:tr w:rsidR="00A715EB" w:rsidRPr="00AB0729" w14:paraId="00A7F4A0" w14:textId="77777777" w:rsidTr="00A715EB">
        <w:trPr>
          <w:trHeight w:val="312"/>
        </w:trPr>
        <w:tc>
          <w:tcPr>
            <w:tcW w:w="347" w:type="dxa"/>
            <w:shd w:val="clear" w:color="auto" w:fill="auto"/>
            <w:noWrap/>
            <w:hideMark/>
          </w:tcPr>
          <w:p w14:paraId="482C073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lastRenderedPageBreak/>
              <w:t>15</w:t>
            </w:r>
          </w:p>
        </w:tc>
        <w:tc>
          <w:tcPr>
            <w:tcW w:w="781" w:type="dxa"/>
            <w:shd w:val="clear" w:color="auto" w:fill="auto"/>
            <w:noWrap/>
            <w:hideMark/>
          </w:tcPr>
          <w:p w14:paraId="075E1A22" w14:textId="5ACDF4D9" w:rsidR="00A715EB" w:rsidRPr="00AB0729" w:rsidRDefault="00A715EB" w:rsidP="00AB0729">
            <w:pPr>
              <w:spacing w:after="0" w:line="240" w:lineRule="auto"/>
              <w:rPr>
                <w:rFonts w:ascii="Times New Roman" w:hAnsi="Times New Roman"/>
                <w:color w:val="000000"/>
                <w:sz w:val="20"/>
              </w:rPr>
            </w:pPr>
            <w:proofErr w:type="spellStart"/>
            <w:r w:rsidRPr="00AB0729">
              <w:rPr>
                <w:rFonts w:ascii="Times New Roman" w:hAnsi="Times New Roman"/>
                <w:color w:val="000000"/>
                <w:sz w:val="20"/>
              </w:rPr>
              <w:t>Каб</w:t>
            </w:r>
            <w:r w:rsidR="00E03551">
              <w:rPr>
                <w:rFonts w:ascii="Times New Roman" w:hAnsi="Times New Roman"/>
                <w:color w:val="000000"/>
                <w:sz w:val="20"/>
              </w:rPr>
              <w:t>и</w:t>
            </w:r>
            <w:r w:rsidRPr="00AB0729">
              <w:rPr>
                <w:rFonts w:ascii="Times New Roman" w:hAnsi="Times New Roman"/>
                <w:color w:val="000000"/>
                <w:sz w:val="20"/>
              </w:rPr>
              <w:t>шев</w:t>
            </w:r>
            <w:proofErr w:type="spellEnd"/>
            <w:r w:rsidRPr="00AB0729">
              <w:rPr>
                <w:rFonts w:ascii="Times New Roman" w:hAnsi="Times New Roman"/>
                <w:color w:val="000000"/>
                <w:sz w:val="20"/>
              </w:rPr>
              <w:t xml:space="preserve"> Иван</w:t>
            </w:r>
          </w:p>
        </w:tc>
        <w:tc>
          <w:tcPr>
            <w:tcW w:w="698" w:type="dxa"/>
            <w:shd w:val="clear" w:color="auto" w:fill="auto"/>
            <w:noWrap/>
            <w:hideMark/>
          </w:tcPr>
          <w:p w14:paraId="401D333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20.01.2006</w:t>
            </w:r>
          </w:p>
        </w:tc>
        <w:tc>
          <w:tcPr>
            <w:tcW w:w="346" w:type="dxa"/>
            <w:shd w:val="clear" w:color="auto" w:fill="auto"/>
            <w:noWrap/>
            <w:hideMark/>
          </w:tcPr>
          <w:p w14:paraId="3B41920D"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5D8CDFD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27.03.2021</w:t>
            </w:r>
          </w:p>
        </w:tc>
        <w:tc>
          <w:tcPr>
            <w:tcW w:w="457" w:type="dxa"/>
            <w:shd w:val="clear" w:color="auto" w:fill="auto"/>
            <w:noWrap/>
            <w:hideMark/>
          </w:tcPr>
          <w:p w14:paraId="007493F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152</w:t>
            </w:r>
          </w:p>
        </w:tc>
        <w:tc>
          <w:tcPr>
            <w:tcW w:w="403" w:type="dxa"/>
            <w:shd w:val="clear" w:color="auto" w:fill="auto"/>
            <w:noWrap/>
            <w:hideMark/>
          </w:tcPr>
          <w:p w14:paraId="135C9E6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36</w:t>
            </w:r>
          </w:p>
        </w:tc>
        <w:tc>
          <w:tcPr>
            <w:tcW w:w="403" w:type="dxa"/>
            <w:shd w:val="clear" w:color="auto" w:fill="auto"/>
            <w:noWrap/>
            <w:hideMark/>
          </w:tcPr>
          <w:p w14:paraId="6334C58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23</w:t>
            </w:r>
          </w:p>
        </w:tc>
        <w:tc>
          <w:tcPr>
            <w:tcW w:w="403" w:type="dxa"/>
            <w:shd w:val="clear" w:color="auto" w:fill="auto"/>
            <w:noWrap/>
            <w:hideMark/>
          </w:tcPr>
          <w:p w14:paraId="7A8BC78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403" w:type="dxa"/>
            <w:shd w:val="clear" w:color="auto" w:fill="auto"/>
            <w:noWrap/>
            <w:hideMark/>
          </w:tcPr>
          <w:p w14:paraId="5F71FCE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21,5</w:t>
            </w:r>
          </w:p>
        </w:tc>
        <w:tc>
          <w:tcPr>
            <w:tcW w:w="403" w:type="dxa"/>
            <w:shd w:val="clear" w:color="auto" w:fill="auto"/>
            <w:noWrap/>
            <w:hideMark/>
          </w:tcPr>
          <w:p w14:paraId="32FFFDC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74,5</w:t>
            </w:r>
          </w:p>
        </w:tc>
        <w:tc>
          <w:tcPr>
            <w:tcW w:w="403" w:type="dxa"/>
            <w:shd w:val="clear" w:color="auto" w:fill="auto"/>
            <w:noWrap/>
            <w:hideMark/>
          </w:tcPr>
          <w:p w14:paraId="21B7057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66</w:t>
            </w:r>
          </w:p>
        </w:tc>
        <w:tc>
          <w:tcPr>
            <w:tcW w:w="403" w:type="dxa"/>
            <w:shd w:val="clear" w:color="auto" w:fill="auto"/>
            <w:noWrap/>
            <w:hideMark/>
          </w:tcPr>
          <w:p w14:paraId="055AA2F2"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0129CE2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39</w:t>
            </w:r>
          </w:p>
        </w:tc>
        <w:tc>
          <w:tcPr>
            <w:tcW w:w="403" w:type="dxa"/>
            <w:shd w:val="clear" w:color="auto" w:fill="auto"/>
            <w:noWrap/>
            <w:hideMark/>
          </w:tcPr>
          <w:p w14:paraId="3BD7209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w:t>
            </w:r>
          </w:p>
        </w:tc>
        <w:tc>
          <w:tcPr>
            <w:tcW w:w="350" w:type="dxa"/>
            <w:shd w:val="clear" w:color="auto" w:fill="auto"/>
            <w:noWrap/>
            <w:hideMark/>
          </w:tcPr>
          <w:p w14:paraId="4708FF1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7,5</w:t>
            </w:r>
          </w:p>
        </w:tc>
        <w:tc>
          <w:tcPr>
            <w:tcW w:w="350" w:type="dxa"/>
            <w:shd w:val="clear" w:color="auto" w:fill="auto"/>
            <w:noWrap/>
            <w:hideMark/>
          </w:tcPr>
          <w:p w14:paraId="3F2F054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09EB1CB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w:t>
            </w:r>
          </w:p>
        </w:tc>
        <w:tc>
          <w:tcPr>
            <w:tcW w:w="403" w:type="dxa"/>
            <w:shd w:val="clear" w:color="auto" w:fill="auto"/>
            <w:noWrap/>
            <w:hideMark/>
          </w:tcPr>
          <w:p w14:paraId="1BB84AE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081D636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w:t>
            </w:r>
          </w:p>
        </w:tc>
        <w:tc>
          <w:tcPr>
            <w:tcW w:w="350" w:type="dxa"/>
            <w:shd w:val="clear" w:color="auto" w:fill="auto"/>
            <w:noWrap/>
            <w:hideMark/>
          </w:tcPr>
          <w:p w14:paraId="6A7AE25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350" w:type="dxa"/>
            <w:shd w:val="clear" w:color="auto" w:fill="auto"/>
            <w:noWrap/>
            <w:hideMark/>
          </w:tcPr>
          <w:p w14:paraId="074B37B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403" w:type="dxa"/>
            <w:shd w:val="clear" w:color="auto" w:fill="auto"/>
            <w:noWrap/>
            <w:hideMark/>
          </w:tcPr>
          <w:p w14:paraId="6BA471B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350" w:type="dxa"/>
            <w:shd w:val="clear" w:color="auto" w:fill="auto"/>
            <w:noWrap/>
            <w:hideMark/>
          </w:tcPr>
          <w:p w14:paraId="1EAA7ED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350" w:type="dxa"/>
            <w:shd w:val="clear" w:color="auto" w:fill="auto"/>
            <w:noWrap/>
            <w:hideMark/>
          </w:tcPr>
          <w:p w14:paraId="0DD0314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403" w:type="dxa"/>
            <w:shd w:val="clear" w:color="auto" w:fill="auto"/>
            <w:noWrap/>
            <w:hideMark/>
          </w:tcPr>
          <w:p w14:paraId="07005036"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10,0</w:t>
            </w:r>
          </w:p>
        </w:tc>
        <w:tc>
          <w:tcPr>
            <w:tcW w:w="403" w:type="dxa"/>
            <w:shd w:val="clear" w:color="auto" w:fill="auto"/>
            <w:noWrap/>
            <w:hideMark/>
          </w:tcPr>
          <w:p w14:paraId="3211D70C"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12,0</w:t>
            </w:r>
          </w:p>
        </w:tc>
        <w:tc>
          <w:tcPr>
            <w:tcW w:w="510" w:type="dxa"/>
            <w:shd w:val="clear" w:color="auto" w:fill="auto"/>
            <w:noWrap/>
            <w:hideMark/>
          </w:tcPr>
          <w:p w14:paraId="7173C05F"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1500,0</w:t>
            </w:r>
          </w:p>
        </w:tc>
      </w:tr>
      <w:tr w:rsidR="00A715EB" w:rsidRPr="00AB0729" w14:paraId="2B1FDDFE" w14:textId="77777777" w:rsidTr="00A715EB">
        <w:trPr>
          <w:trHeight w:val="312"/>
        </w:trPr>
        <w:tc>
          <w:tcPr>
            <w:tcW w:w="347" w:type="dxa"/>
            <w:shd w:val="clear" w:color="auto" w:fill="auto"/>
            <w:noWrap/>
            <w:hideMark/>
          </w:tcPr>
          <w:p w14:paraId="4660583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w:t>
            </w:r>
          </w:p>
        </w:tc>
        <w:tc>
          <w:tcPr>
            <w:tcW w:w="781" w:type="dxa"/>
            <w:shd w:val="clear" w:color="auto" w:fill="auto"/>
            <w:noWrap/>
            <w:hideMark/>
          </w:tcPr>
          <w:p w14:paraId="09733B05"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Соболев Тимофей</w:t>
            </w:r>
          </w:p>
        </w:tc>
        <w:tc>
          <w:tcPr>
            <w:tcW w:w="698" w:type="dxa"/>
            <w:shd w:val="clear" w:color="auto" w:fill="auto"/>
            <w:noWrap/>
            <w:hideMark/>
          </w:tcPr>
          <w:p w14:paraId="24ABEFC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03.06.2005</w:t>
            </w:r>
          </w:p>
        </w:tc>
        <w:tc>
          <w:tcPr>
            <w:tcW w:w="346" w:type="dxa"/>
            <w:shd w:val="clear" w:color="auto" w:fill="auto"/>
            <w:noWrap/>
            <w:hideMark/>
          </w:tcPr>
          <w:p w14:paraId="731A91A3"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5D520D1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27.03.2021</w:t>
            </w:r>
          </w:p>
        </w:tc>
        <w:tc>
          <w:tcPr>
            <w:tcW w:w="457" w:type="dxa"/>
            <w:shd w:val="clear" w:color="auto" w:fill="auto"/>
            <w:noWrap/>
            <w:hideMark/>
          </w:tcPr>
          <w:p w14:paraId="2FCCA3A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163</w:t>
            </w:r>
          </w:p>
        </w:tc>
        <w:tc>
          <w:tcPr>
            <w:tcW w:w="403" w:type="dxa"/>
            <w:shd w:val="clear" w:color="auto" w:fill="auto"/>
            <w:noWrap/>
            <w:hideMark/>
          </w:tcPr>
          <w:p w14:paraId="58AE893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67,2</w:t>
            </w:r>
          </w:p>
        </w:tc>
        <w:tc>
          <w:tcPr>
            <w:tcW w:w="403" w:type="dxa"/>
            <w:shd w:val="clear" w:color="auto" w:fill="auto"/>
            <w:noWrap/>
            <w:hideMark/>
          </w:tcPr>
          <w:p w14:paraId="3AD2FD7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31,5</w:t>
            </w:r>
          </w:p>
        </w:tc>
        <w:tc>
          <w:tcPr>
            <w:tcW w:w="403" w:type="dxa"/>
            <w:shd w:val="clear" w:color="auto" w:fill="auto"/>
            <w:noWrap/>
            <w:hideMark/>
          </w:tcPr>
          <w:p w14:paraId="4B537D9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29,5</w:t>
            </w:r>
          </w:p>
        </w:tc>
        <w:tc>
          <w:tcPr>
            <w:tcW w:w="403" w:type="dxa"/>
            <w:shd w:val="clear" w:color="auto" w:fill="auto"/>
            <w:noWrap/>
            <w:hideMark/>
          </w:tcPr>
          <w:p w14:paraId="5D05501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403" w:type="dxa"/>
            <w:shd w:val="clear" w:color="auto" w:fill="auto"/>
            <w:noWrap/>
            <w:hideMark/>
          </w:tcPr>
          <w:p w14:paraId="2FDE341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91,5</w:t>
            </w:r>
          </w:p>
        </w:tc>
        <w:tc>
          <w:tcPr>
            <w:tcW w:w="403" w:type="dxa"/>
            <w:shd w:val="clear" w:color="auto" w:fill="auto"/>
            <w:noWrap/>
            <w:hideMark/>
          </w:tcPr>
          <w:p w14:paraId="7A81E10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84</w:t>
            </w:r>
          </w:p>
        </w:tc>
        <w:tc>
          <w:tcPr>
            <w:tcW w:w="403" w:type="dxa"/>
            <w:shd w:val="clear" w:color="auto" w:fill="auto"/>
            <w:noWrap/>
            <w:hideMark/>
          </w:tcPr>
          <w:p w14:paraId="63A28EA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92,5</w:t>
            </w:r>
          </w:p>
        </w:tc>
        <w:tc>
          <w:tcPr>
            <w:tcW w:w="403" w:type="dxa"/>
            <w:shd w:val="clear" w:color="auto" w:fill="auto"/>
            <w:noWrap/>
            <w:hideMark/>
          </w:tcPr>
          <w:p w14:paraId="6E467C3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57,5</w:t>
            </w:r>
          </w:p>
        </w:tc>
        <w:tc>
          <w:tcPr>
            <w:tcW w:w="403" w:type="dxa"/>
            <w:shd w:val="clear" w:color="auto" w:fill="auto"/>
            <w:noWrap/>
            <w:hideMark/>
          </w:tcPr>
          <w:p w14:paraId="21195AD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w:t>
            </w:r>
          </w:p>
        </w:tc>
        <w:tc>
          <w:tcPr>
            <w:tcW w:w="350" w:type="dxa"/>
            <w:shd w:val="clear" w:color="auto" w:fill="auto"/>
            <w:noWrap/>
            <w:hideMark/>
          </w:tcPr>
          <w:p w14:paraId="64BF084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23</w:t>
            </w:r>
          </w:p>
        </w:tc>
        <w:tc>
          <w:tcPr>
            <w:tcW w:w="350" w:type="dxa"/>
            <w:shd w:val="clear" w:color="auto" w:fill="auto"/>
            <w:noWrap/>
            <w:hideMark/>
          </w:tcPr>
          <w:p w14:paraId="0FAD76A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350" w:type="dxa"/>
            <w:shd w:val="clear" w:color="auto" w:fill="auto"/>
            <w:noWrap/>
            <w:hideMark/>
          </w:tcPr>
          <w:p w14:paraId="0CAD4C2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w:t>
            </w:r>
          </w:p>
        </w:tc>
        <w:tc>
          <w:tcPr>
            <w:tcW w:w="403" w:type="dxa"/>
            <w:shd w:val="clear" w:color="auto" w:fill="auto"/>
            <w:noWrap/>
            <w:hideMark/>
          </w:tcPr>
          <w:p w14:paraId="6F4FD83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7,5</w:t>
            </w:r>
          </w:p>
        </w:tc>
        <w:tc>
          <w:tcPr>
            <w:tcW w:w="350" w:type="dxa"/>
            <w:shd w:val="clear" w:color="auto" w:fill="auto"/>
            <w:noWrap/>
            <w:hideMark/>
          </w:tcPr>
          <w:p w14:paraId="6527E5C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7,5</w:t>
            </w:r>
          </w:p>
        </w:tc>
        <w:tc>
          <w:tcPr>
            <w:tcW w:w="350" w:type="dxa"/>
            <w:shd w:val="clear" w:color="auto" w:fill="auto"/>
            <w:noWrap/>
            <w:hideMark/>
          </w:tcPr>
          <w:p w14:paraId="46A76EC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350" w:type="dxa"/>
            <w:shd w:val="clear" w:color="auto" w:fill="auto"/>
            <w:noWrap/>
            <w:hideMark/>
          </w:tcPr>
          <w:p w14:paraId="2052379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w:t>
            </w:r>
          </w:p>
        </w:tc>
        <w:tc>
          <w:tcPr>
            <w:tcW w:w="403" w:type="dxa"/>
            <w:shd w:val="clear" w:color="auto" w:fill="auto"/>
            <w:noWrap/>
            <w:hideMark/>
          </w:tcPr>
          <w:p w14:paraId="0D2C620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21,5</w:t>
            </w:r>
          </w:p>
        </w:tc>
        <w:tc>
          <w:tcPr>
            <w:tcW w:w="350" w:type="dxa"/>
            <w:shd w:val="clear" w:color="auto" w:fill="auto"/>
            <w:noWrap/>
            <w:hideMark/>
          </w:tcPr>
          <w:p w14:paraId="7AB9277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w:t>
            </w:r>
          </w:p>
        </w:tc>
        <w:tc>
          <w:tcPr>
            <w:tcW w:w="350" w:type="dxa"/>
            <w:shd w:val="clear" w:color="auto" w:fill="auto"/>
            <w:noWrap/>
            <w:hideMark/>
          </w:tcPr>
          <w:p w14:paraId="2C2AFAC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403" w:type="dxa"/>
            <w:shd w:val="clear" w:color="auto" w:fill="auto"/>
            <w:noWrap/>
            <w:hideMark/>
          </w:tcPr>
          <w:p w14:paraId="07E3B7AE"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30,5</w:t>
            </w:r>
          </w:p>
        </w:tc>
        <w:tc>
          <w:tcPr>
            <w:tcW w:w="403" w:type="dxa"/>
            <w:shd w:val="clear" w:color="auto" w:fill="auto"/>
            <w:noWrap/>
            <w:hideMark/>
          </w:tcPr>
          <w:p w14:paraId="460A4CB3"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29,0</w:t>
            </w:r>
          </w:p>
        </w:tc>
        <w:tc>
          <w:tcPr>
            <w:tcW w:w="510" w:type="dxa"/>
            <w:shd w:val="clear" w:color="auto" w:fill="auto"/>
            <w:noWrap/>
            <w:hideMark/>
          </w:tcPr>
          <w:p w14:paraId="142D5B9A"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2200,0</w:t>
            </w:r>
          </w:p>
        </w:tc>
      </w:tr>
      <w:tr w:rsidR="00A715EB" w:rsidRPr="00AB0729" w14:paraId="237FB5E6" w14:textId="77777777" w:rsidTr="00A715EB">
        <w:trPr>
          <w:trHeight w:val="312"/>
        </w:trPr>
        <w:tc>
          <w:tcPr>
            <w:tcW w:w="347" w:type="dxa"/>
            <w:shd w:val="clear" w:color="auto" w:fill="auto"/>
            <w:noWrap/>
            <w:hideMark/>
          </w:tcPr>
          <w:p w14:paraId="009411D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w:t>
            </w:r>
          </w:p>
        </w:tc>
        <w:tc>
          <w:tcPr>
            <w:tcW w:w="781" w:type="dxa"/>
            <w:shd w:val="clear" w:color="auto" w:fill="auto"/>
            <w:noWrap/>
            <w:hideMark/>
          </w:tcPr>
          <w:p w14:paraId="66C4F8C0"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 xml:space="preserve">Баянов Алексей Сергеевич </w:t>
            </w:r>
          </w:p>
        </w:tc>
        <w:tc>
          <w:tcPr>
            <w:tcW w:w="698" w:type="dxa"/>
            <w:shd w:val="clear" w:color="auto" w:fill="auto"/>
            <w:noWrap/>
            <w:hideMark/>
          </w:tcPr>
          <w:p w14:paraId="2D87D1A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16.06.2010</w:t>
            </w:r>
          </w:p>
        </w:tc>
        <w:tc>
          <w:tcPr>
            <w:tcW w:w="346" w:type="dxa"/>
            <w:shd w:val="clear" w:color="auto" w:fill="auto"/>
            <w:noWrap/>
            <w:hideMark/>
          </w:tcPr>
          <w:p w14:paraId="4E834085"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1C4F1F6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20.02.2021</w:t>
            </w:r>
          </w:p>
        </w:tc>
        <w:tc>
          <w:tcPr>
            <w:tcW w:w="457" w:type="dxa"/>
            <w:shd w:val="clear" w:color="auto" w:fill="auto"/>
            <w:noWrap/>
            <w:hideMark/>
          </w:tcPr>
          <w:p w14:paraId="2273D01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122</w:t>
            </w:r>
          </w:p>
        </w:tc>
        <w:tc>
          <w:tcPr>
            <w:tcW w:w="403" w:type="dxa"/>
            <w:shd w:val="clear" w:color="auto" w:fill="auto"/>
            <w:noWrap/>
            <w:hideMark/>
          </w:tcPr>
          <w:p w14:paraId="5003B66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35,9</w:t>
            </w:r>
          </w:p>
        </w:tc>
        <w:tc>
          <w:tcPr>
            <w:tcW w:w="403" w:type="dxa"/>
            <w:shd w:val="clear" w:color="auto" w:fill="auto"/>
            <w:noWrap/>
            <w:hideMark/>
          </w:tcPr>
          <w:p w14:paraId="3978C33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403" w:type="dxa"/>
            <w:shd w:val="clear" w:color="auto" w:fill="auto"/>
            <w:noWrap/>
            <w:hideMark/>
          </w:tcPr>
          <w:p w14:paraId="68E6DBB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w:t>
            </w:r>
          </w:p>
        </w:tc>
        <w:tc>
          <w:tcPr>
            <w:tcW w:w="403" w:type="dxa"/>
            <w:shd w:val="clear" w:color="auto" w:fill="auto"/>
            <w:noWrap/>
            <w:hideMark/>
          </w:tcPr>
          <w:p w14:paraId="7B88E70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20,5</w:t>
            </w:r>
          </w:p>
        </w:tc>
        <w:tc>
          <w:tcPr>
            <w:tcW w:w="403" w:type="dxa"/>
            <w:shd w:val="clear" w:color="auto" w:fill="auto"/>
            <w:noWrap/>
            <w:hideMark/>
          </w:tcPr>
          <w:p w14:paraId="4E140408"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70EB96EC"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1909CAC8"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27B515A0"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690B7317"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350" w:type="dxa"/>
            <w:shd w:val="clear" w:color="auto" w:fill="auto"/>
            <w:noWrap/>
            <w:hideMark/>
          </w:tcPr>
          <w:p w14:paraId="774B1CA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350" w:type="dxa"/>
            <w:shd w:val="clear" w:color="auto" w:fill="auto"/>
            <w:noWrap/>
            <w:hideMark/>
          </w:tcPr>
          <w:p w14:paraId="1796668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350" w:type="dxa"/>
            <w:shd w:val="clear" w:color="auto" w:fill="auto"/>
            <w:noWrap/>
            <w:hideMark/>
          </w:tcPr>
          <w:p w14:paraId="7FE8A75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403" w:type="dxa"/>
            <w:shd w:val="clear" w:color="auto" w:fill="auto"/>
            <w:noWrap/>
            <w:hideMark/>
          </w:tcPr>
          <w:p w14:paraId="1B69252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19</w:t>
            </w:r>
          </w:p>
        </w:tc>
        <w:tc>
          <w:tcPr>
            <w:tcW w:w="350" w:type="dxa"/>
            <w:shd w:val="clear" w:color="auto" w:fill="auto"/>
            <w:noWrap/>
            <w:hideMark/>
          </w:tcPr>
          <w:p w14:paraId="2BC2192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350" w:type="dxa"/>
            <w:shd w:val="clear" w:color="auto" w:fill="auto"/>
            <w:noWrap/>
            <w:hideMark/>
          </w:tcPr>
          <w:p w14:paraId="504C203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137DEF6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403" w:type="dxa"/>
            <w:shd w:val="clear" w:color="auto" w:fill="auto"/>
            <w:noWrap/>
            <w:hideMark/>
          </w:tcPr>
          <w:p w14:paraId="6154EB3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w:t>
            </w:r>
          </w:p>
        </w:tc>
        <w:tc>
          <w:tcPr>
            <w:tcW w:w="350" w:type="dxa"/>
            <w:shd w:val="clear" w:color="auto" w:fill="auto"/>
            <w:noWrap/>
            <w:hideMark/>
          </w:tcPr>
          <w:p w14:paraId="11D0D02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350" w:type="dxa"/>
            <w:shd w:val="clear" w:color="auto" w:fill="auto"/>
            <w:noWrap/>
            <w:hideMark/>
          </w:tcPr>
          <w:p w14:paraId="12CD8DC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403" w:type="dxa"/>
            <w:shd w:val="clear" w:color="auto" w:fill="auto"/>
            <w:noWrap/>
            <w:hideMark/>
          </w:tcPr>
          <w:p w14:paraId="72C5EF6D"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9,0</w:t>
            </w:r>
          </w:p>
        </w:tc>
        <w:tc>
          <w:tcPr>
            <w:tcW w:w="403" w:type="dxa"/>
            <w:shd w:val="clear" w:color="auto" w:fill="auto"/>
            <w:noWrap/>
            <w:hideMark/>
          </w:tcPr>
          <w:p w14:paraId="2E7F0F67"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2,0</w:t>
            </w:r>
          </w:p>
        </w:tc>
        <w:tc>
          <w:tcPr>
            <w:tcW w:w="510" w:type="dxa"/>
            <w:shd w:val="clear" w:color="auto" w:fill="auto"/>
            <w:noWrap/>
            <w:hideMark/>
          </w:tcPr>
          <w:p w14:paraId="5B7E9DFC" w14:textId="77777777" w:rsidR="00A715EB" w:rsidRPr="00AB0729" w:rsidRDefault="00A715EB" w:rsidP="00AB0729">
            <w:pPr>
              <w:spacing w:after="0" w:line="240" w:lineRule="auto"/>
              <w:rPr>
                <w:rFonts w:ascii="Times New Roman" w:hAnsi="Times New Roman"/>
                <w:sz w:val="20"/>
              </w:rPr>
            </w:pPr>
            <w:r w:rsidRPr="00AB0729">
              <w:rPr>
                <w:rFonts w:ascii="Times New Roman" w:hAnsi="Times New Roman"/>
                <w:sz w:val="20"/>
              </w:rPr>
              <w:t>нет</w:t>
            </w:r>
          </w:p>
        </w:tc>
      </w:tr>
      <w:tr w:rsidR="00A715EB" w:rsidRPr="00AB0729" w14:paraId="7F58FAAF" w14:textId="77777777" w:rsidTr="00A715EB">
        <w:trPr>
          <w:trHeight w:val="312"/>
        </w:trPr>
        <w:tc>
          <w:tcPr>
            <w:tcW w:w="347" w:type="dxa"/>
            <w:shd w:val="clear" w:color="auto" w:fill="auto"/>
            <w:noWrap/>
            <w:hideMark/>
          </w:tcPr>
          <w:p w14:paraId="7571FAD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781" w:type="dxa"/>
            <w:shd w:val="clear" w:color="auto" w:fill="auto"/>
            <w:noWrap/>
            <w:hideMark/>
          </w:tcPr>
          <w:p w14:paraId="35B117E3"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Коблов Никита</w:t>
            </w:r>
          </w:p>
        </w:tc>
        <w:tc>
          <w:tcPr>
            <w:tcW w:w="698" w:type="dxa"/>
            <w:shd w:val="clear" w:color="auto" w:fill="auto"/>
            <w:noWrap/>
            <w:hideMark/>
          </w:tcPr>
          <w:p w14:paraId="65EE339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28.10.2005</w:t>
            </w:r>
          </w:p>
        </w:tc>
        <w:tc>
          <w:tcPr>
            <w:tcW w:w="346" w:type="dxa"/>
            <w:shd w:val="clear" w:color="auto" w:fill="auto"/>
            <w:noWrap/>
            <w:hideMark/>
          </w:tcPr>
          <w:p w14:paraId="7E3EC0D5"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4878B16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20.02.2021</w:t>
            </w:r>
          </w:p>
        </w:tc>
        <w:tc>
          <w:tcPr>
            <w:tcW w:w="457" w:type="dxa"/>
            <w:shd w:val="clear" w:color="auto" w:fill="auto"/>
            <w:noWrap/>
            <w:hideMark/>
          </w:tcPr>
          <w:p w14:paraId="593B7AC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148,4</w:t>
            </w:r>
          </w:p>
        </w:tc>
        <w:tc>
          <w:tcPr>
            <w:tcW w:w="403" w:type="dxa"/>
            <w:shd w:val="clear" w:color="auto" w:fill="auto"/>
            <w:noWrap/>
            <w:hideMark/>
          </w:tcPr>
          <w:p w14:paraId="59E2693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36</w:t>
            </w:r>
          </w:p>
        </w:tc>
        <w:tc>
          <w:tcPr>
            <w:tcW w:w="403" w:type="dxa"/>
            <w:shd w:val="clear" w:color="auto" w:fill="auto"/>
            <w:noWrap/>
            <w:hideMark/>
          </w:tcPr>
          <w:p w14:paraId="5DEAD73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403" w:type="dxa"/>
            <w:shd w:val="clear" w:color="auto" w:fill="auto"/>
            <w:noWrap/>
            <w:hideMark/>
          </w:tcPr>
          <w:p w14:paraId="154F455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w:t>
            </w:r>
          </w:p>
        </w:tc>
        <w:tc>
          <w:tcPr>
            <w:tcW w:w="403" w:type="dxa"/>
            <w:shd w:val="clear" w:color="auto" w:fill="auto"/>
            <w:noWrap/>
            <w:hideMark/>
          </w:tcPr>
          <w:p w14:paraId="1D23740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403" w:type="dxa"/>
            <w:shd w:val="clear" w:color="auto" w:fill="auto"/>
            <w:noWrap/>
            <w:hideMark/>
          </w:tcPr>
          <w:p w14:paraId="7426A8B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80</w:t>
            </w:r>
          </w:p>
        </w:tc>
        <w:tc>
          <w:tcPr>
            <w:tcW w:w="403" w:type="dxa"/>
            <w:shd w:val="clear" w:color="auto" w:fill="auto"/>
            <w:noWrap/>
            <w:hideMark/>
          </w:tcPr>
          <w:p w14:paraId="0A24ABC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71</w:t>
            </w:r>
          </w:p>
        </w:tc>
        <w:tc>
          <w:tcPr>
            <w:tcW w:w="403" w:type="dxa"/>
            <w:shd w:val="clear" w:color="auto" w:fill="auto"/>
            <w:noWrap/>
            <w:hideMark/>
          </w:tcPr>
          <w:p w14:paraId="3BDF165C"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7869A72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403" w:type="dxa"/>
            <w:shd w:val="clear" w:color="auto" w:fill="auto"/>
            <w:noWrap/>
            <w:hideMark/>
          </w:tcPr>
          <w:p w14:paraId="083F6EC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w:t>
            </w:r>
          </w:p>
        </w:tc>
        <w:tc>
          <w:tcPr>
            <w:tcW w:w="350" w:type="dxa"/>
            <w:shd w:val="clear" w:color="auto" w:fill="auto"/>
            <w:noWrap/>
            <w:hideMark/>
          </w:tcPr>
          <w:p w14:paraId="048A4EE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350" w:type="dxa"/>
            <w:shd w:val="clear" w:color="auto" w:fill="auto"/>
            <w:noWrap/>
            <w:hideMark/>
          </w:tcPr>
          <w:p w14:paraId="490259C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9,5</w:t>
            </w:r>
          </w:p>
        </w:tc>
        <w:tc>
          <w:tcPr>
            <w:tcW w:w="350" w:type="dxa"/>
            <w:shd w:val="clear" w:color="auto" w:fill="auto"/>
            <w:noWrap/>
            <w:hideMark/>
          </w:tcPr>
          <w:p w14:paraId="7A3BCB6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403" w:type="dxa"/>
            <w:shd w:val="clear" w:color="auto" w:fill="auto"/>
            <w:noWrap/>
            <w:hideMark/>
          </w:tcPr>
          <w:p w14:paraId="62F869D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350" w:type="dxa"/>
            <w:shd w:val="clear" w:color="auto" w:fill="auto"/>
            <w:noWrap/>
            <w:hideMark/>
          </w:tcPr>
          <w:p w14:paraId="6F015B8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350" w:type="dxa"/>
            <w:shd w:val="clear" w:color="auto" w:fill="auto"/>
            <w:noWrap/>
            <w:hideMark/>
          </w:tcPr>
          <w:p w14:paraId="2220747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350" w:type="dxa"/>
            <w:shd w:val="clear" w:color="auto" w:fill="auto"/>
            <w:noWrap/>
            <w:hideMark/>
          </w:tcPr>
          <w:p w14:paraId="522135A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403" w:type="dxa"/>
            <w:shd w:val="clear" w:color="auto" w:fill="auto"/>
            <w:noWrap/>
            <w:hideMark/>
          </w:tcPr>
          <w:p w14:paraId="5F15010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43D4E81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w:t>
            </w:r>
          </w:p>
        </w:tc>
        <w:tc>
          <w:tcPr>
            <w:tcW w:w="350" w:type="dxa"/>
            <w:shd w:val="clear" w:color="auto" w:fill="auto"/>
            <w:noWrap/>
            <w:hideMark/>
          </w:tcPr>
          <w:p w14:paraId="59D9B5C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w:t>
            </w:r>
          </w:p>
        </w:tc>
        <w:tc>
          <w:tcPr>
            <w:tcW w:w="403" w:type="dxa"/>
            <w:shd w:val="clear" w:color="auto" w:fill="auto"/>
            <w:noWrap/>
            <w:hideMark/>
          </w:tcPr>
          <w:p w14:paraId="101FFFFF"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14,0</w:t>
            </w:r>
          </w:p>
        </w:tc>
        <w:tc>
          <w:tcPr>
            <w:tcW w:w="403" w:type="dxa"/>
            <w:shd w:val="clear" w:color="auto" w:fill="auto"/>
            <w:noWrap/>
            <w:hideMark/>
          </w:tcPr>
          <w:p w14:paraId="36AC858C"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6,0</w:t>
            </w:r>
          </w:p>
        </w:tc>
        <w:tc>
          <w:tcPr>
            <w:tcW w:w="510" w:type="dxa"/>
            <w:shd w:val="clear" w:color="auto" w:fill="auto"/>
            <w:noWrap/>
            <w:hideMark/>
          </w:tcPr>
          <w:p w14:paraId="138C1046"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2000,0</w:t>
            </w:r>
          </w:p>
        </w:tc>
      </w:tr>
      <w:tr w:rsidR="00A715EB" w:rsidRPr="00AB0729" w14:paraId="5997E38F" w14:textId="77777777" w:rsidTr="00A715EB">
        <w:trPr>
          <w:trHeight w:val="312"/>
        </w:trPr>
        <w:tc>
          <w:tcPr>
            <w:tcW w:w="347" w:type="dxa"/>
            <w:shd w:val="clear" w:color="auto" w:fill="auto"/>
            <w:noWrap/>
            <w:hideMark/>
          </w:tcPr>
          <w:p w14:paraId="139600B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781" w:type="dxa"/>
            <w:shd w:val="clear" w:color="auto" w:fill="auto"/>
            <w:noWrap/>
            <w:hideMark/>
          </w:tcPr>
          <w:p w14:paraId="403BFD3C"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Удалой Степан</w:t>
            </w:r>
          </w:p>
        </w:tc>
        <w:tc>
          <w:tcPr>
            <w:tcW w:w="698" w:type="dxa"/>
            <w:shd w:val="clear" w:color="auto" w:fill="auto"/>
            <w:noWrap/>
            <w:hideMark/>
          </w:tcPr>
          <w:p w14:paraId="586EB6A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22.09.2005</w:t>
            </w:r>
          </w:p>
        </w:tc>
        <w:tc>
          <w:tcPr>
            <w:tcW w:w="346" w:type="dxa"/>
            <w:shd w:val="clear" w:color="auto" w:fill="auto"/>
            <w:noWrap/>
            <w:hideMark/>
          </w:tcPr>
          <w:p w14:paraId="2A61401E"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6FE57B8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20.02.2021</w:t>
            </w:r>
          </w:p>
        </w:tc>
        <w:tc>
          <w:tcPr>
            <w:tcW w:w="457" w:type="dxa"/>
            <w:shd w:val="clear" w:color="auto" w:fill="auto"/>
            <w:noWrap/>
            <w:hideMark/>
          </w:tcPr>
          <w:p w14:paraId="51C04EC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147</w:t>
            </w:r>
          </w:p>
        </w:tc>
        <w:tc>
          <w:tcPr>
            <w:tcW w:w="403" w:type="dxa"/>
            <w:shd w:val="clear" w:color="auto" w:fill="auto"/>
            <w:noWrap/>
            <w:hideMark/>
          </w:tcPr>
          <w:p w14:paraId="599AB0E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37</w:t>
            </w:r>
          </w:p>
        </w:tc>
        <w:tc>
          <w:tcPr>
            <w:tcW w:w="403" w:type="dxa"/>
            <w:shd w:val="clear" w:color="auto" w:fill="auto"/>
            <w:noWrap/>
            <w:hideMark/>
          </w:tcPr>
          <w:p w14:paraId="1E81B03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403" w:type="dxa"/>
            <w:shd w:val="clear" w:color="auto" w:fill="auto"/>
            <w:noWrap/>
            <w:hideMark/>
          </w:tcPr>
          <w:p w14:paraId="7051F21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w:t>
            </w:r>
          </w:p>
        </w:tc>
        <w:tc>
          <w:tcPr>
            <w:tcW w:w="403" w:type="dxa"/>
            <w:shd w:val="clear" w:color="auto" w:fill="auto"/>
            <w:noWrap/>
            <w:hideMark/>
          </w:tcPr>
          <w:p w14:paraId="12C13A7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403" w:type="dxa"/>
            <w:shd w:val="clear" w:color="auto" w:fill="auto"/>
            <w:noWrap/>
            <w:hideMark/>
          </w:tcPr>
          <w:p w14:paraId="19ECC67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78</w:t>
            </w:r>
          </w:p>
        </w:tc>
        <w:tc>
          <w:tcPr>
            <w:tcW w:w="403" w:type="dxa"/>
            <w:shd w:val="clear" w:color="auto" w:fill="auto"/>
            <w:noWrap/>
            <w:hideMark/>
          </w:tcPr>
          <w:p w14:paraId="2B8697E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66,5</w:t>
            </w:r>
          </w:p>
        </w:tc>
        <w:tc>
          <w:tcPr>
            <w:tcW w:w="403" w:type="dxa"/>
            <w:shd w:val="clear" w:color="auto" w:fill="auto"/>
            <w:noWrap/>
            <w:hideMark/>
          </w:tcPr>
          <w:p w14:paraId="657E3622"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35EF9F8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42</w:t>
            </w:r>
          </w:p>
        </w:tc>
        <w:tc>
          <w:tcPr>
            <w:tcW w:w="403" w:type="dxa"/>
            <w:shd w:val="clear" w:color="auto" w:fill="auto"/>
            <w:noWrap/>
            <w:hideMark/>
          </w:tcPr>
          <w:p w14:paraId="44C8BEF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w:t>
            </w:r>
          </w:p>
        </w:tc>
        <w:tc>
          <w:tcPr>
            <w:tcW w:w="350" w:type="dxa"/>
            <w:shd w:val="clear" w:color="auto" w:fill="auto"/>
            <w:noWrap/>
            <w:hideMark/>
          </w:tcPr>
          <w:p w14:paraId="6452BBE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55008E2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1159345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403" w:type="dxa"/>
            <w:shd w:val="clear" w:color="auto" w:fill="auto"/>
            <w:noWrap/>
            <w:hideMark/>
          </w:tcPr>
          <w:p w14:paraId="263A023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1A72CCB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350" w:type="dxa"/>
            <w:shd w:val="clear" w:color="auto" w:fill="auto"/>
            <w:noWrap/>
            <w:hideMark/>
          </w:tcPr>
          <w:p w14:paraId="412399A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0DCACFC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5,5</w:t>
            </w:r>
          </w:p>
        </w:tc>
        <w:tc>
          <w:tcPr>
            <w:tcW w:w="403" w:type="dxa"/>
            <w:shd w:val="clear" w:color="auto" w:fill="auto"/>
            <w:noWrap/>
            <w:hideMark/>
          </w:tcPr>
          <w:p w14:paraId="3892921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69FA383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5,5</w:t>
            </w:r>
          </w:p>
        </w:tc>
        <w:tc>
          <w:tcPr>
            <w:tcW w:w="350" w:type="dxa"/>
            <w:shd w:val="clear" w:color="auto" w:fill="auto"/>
            <w:noWrap/>
            <w:hideMark/>
          </w:tcPr>
          <w:p w14:paraId="3F4A9B7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403" w:type="dxa"/>
            <w:shd w:val="clear" w:color="auto" w:fill="auto"/>
            <w:noWrap/>
            <w:hideMark/>
          </w:tcPr>
          <w:p w14:paraId="2C3B4B79"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20,0</w:t>
            </w:r>
          </w:p>
        </w:tc>
        <w:tc>
          <w:tcPr>
            <w:tcW w:w="403" w:type="dxa"/>
            <w:shd w:val="clear" w:color="auto" w:fill="auto"/>
            <w:noWrap/>
            <w:hideMark/>
          </w:tcPr>
          <w:p w14:paraId="79CB249D"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10,0</w:t>
            </w:r>
          </w:p>
        </w:tc>
        <w:tc>
          <w:tcPr>
            <w:tcW w:w="510" w:type="dxa"/>
            <w:shd w:val="clear" w:color="auto" w:fill="auto"/>
            <w:noWrap/>
            <w:hideMark/>
          </w:tcPr>
          <w:p w14:paraId="01489C11"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2500,0</w:t>
            </w:r>
          </w:p>
        </w:tc>
      </w:tr>
      <w:tr w:rsidR="00A715EB" w:rsidRPr="00AB0729" w14:paraId="4542928E" w14:textId="77777777" w:rsidTr="00A715EB">
        <w:trPr>
          <w:trHeight w:val="312"/>
        </w:trPr>
        <w:tc>
          <w:tcPr>
            <w:tcW w:w="347" w:type="dxa"/>
            <w:shd w:val="clear" w:color="auto" w:fill="auto"/>
            <w:noWrap/>
            <w:hideMark/>
          </w:tcPr>
          <w:p w14:paraId="3301C54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781" w:type="dxa"/>
            <w:shd w:val="clear" w:color="auto" w:fill="auto"/>
            <w:noWrap/>
            <w:hideMark/>
          </w:tcPr>
          <w:p w14:paraId="600977BC" w14:textId="77777777" w:rsidR="00A715EB" w:rsidRPr="00AB0729" w:rsidRDefault="00A715EB" w:rsidP="00AB0729">
            <w:pPr>
              <w:spacing w:after="0" w:line="240" w:lineRule="auto"/>
              <w:rPr>
                <w:rFonts w:ascii="Times New Roman" w:hAnsi="Times New Roman"/>
                <w:color w:val="000000"/>
                <w:sz w:val="20"/>
              </w:rPr>
            </w:pPr>
            <w:proofErr w:type="spellStart"/>
            <w:r w:rsidRPr="00AB0729">
              <w:rPr>
                <w:rFonts w:ascii="Times New Roman" w:hAnsi="Times New Roman"/>
                <w:color w:val="000000"/>
                <w:sz w:val="20"/>
              </w:rPr>
              <w:t>Худов</w:t>
            </w:r>
            <w:proofErr w:type="spellEnd"/>
            <w:r w:rsidRPr="00AB0729">
              <w:rPr>
                <w:rFonts w:ascii="Times New Roman" w:hAnsi="Times New Roman"/>
                <w:color w:val="000000"/>
                <w:sz w:val="20"/>
              </w:rPr>
              <w:t xml:space="preserve"> Андрей</w:t>
            </w:r>
          </w:p>
        </w:tc>
        <w:tc>
          <w:tcPr>
            <w:tcW w:w="698" w:type="dxa"/>
            <w:shd w:val="clear" w:color="auto" w:fill="auto"/>
            <w:noWrap/>
            <w:hideMark/>
          </w:tcPr>
          <w:p w14:paraId="6643626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27.09.2008</w:t>
            </w:r>
          </w:p>
        </w:tc>
        <w:tc>
          <w:tcPr>
            <w:tcW w:w="346" w:type="dxa"/>
            <w:shd w:val="clear" w:color="auto" w:fill="auto"/>
            <w:noWrap/>
            <w:hideMark/>
          </w:tcPr>
          <w:p w14:paraId="4222F3F7"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51F62FC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20.02.2021</w:t>
            </w:r>
          </w:p>
        </w:tc>
        <w:tc>
          <w:tcPr>
            <w:tcW w:w="457" w:type="dxa"/>
            <w:shd w:val="clear" w:color="auto" w:fill="auto"/>
            <w:noWrap/>
            <w:hideMark/>
          </w:tcPr>
          <w:p w14:paraId="6C94F34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152</w:t>
            </w:r>
          </w:p>
        </w:tc>
        <w:tc>
          <w:tcPr>
            <w:tcW w:w="403" w:type="dxa"/>
            <w:shd w:val="clear" w:color="auto" w:fill="auto"/>
            <w:noWrap/>
            <w:hideMark/>
          </w:tcPr>
          <w:p w14:paraId="2947191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31,5</w:t>
            </w:r>
          </w:p>
        </w:tc>
        <w:tc>
          <w:tcPr>
            <w:tcW w:w="403" w:type="dxa"/>
            <w:shd w:val="clear" w:color="auto" w:fill="auto"/>
            <w:noWrap/>
            <w:hideMark/>
          </w:tcPr>
          <w:p w14:paraId="279B00F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26,5</w:t>
            </w:r>
          </w:p>
        </w:tc>
        <w:tc>
          <w:tcPr>
            <w:tcW w:w="403" w:type="dxa"/>
            <w:shd w:val="clear" w:color="auto" w:fill="auto"/>
            <w:noWrap/>
            <w:hideMark/>
          </w:tcPr>
          <w:p w14:paraId="007FF91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403" w:type="dxa"/>
            <w:shd w:val="clear" w:color="auto" w:fill="auto"/>
            <w:noWrap/>
            <w:hideMark/>
          </w:tcPr>
          <w:p w14:paraId="4884A60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21,5</w:t>
            </w:r>
          </w:p>
        </w:tc>
        <w:tc>
          <w:tcPr>
            <w:tcW w:w="403" w:type="dxa"/>
            <w:shd w:val="clear" w:color="auto" w:fill="auto"/>
            <w:noWrap/>
            <w:hideMark/>
          </w:tcPr>
          <w:p w14:paraId="23E221E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78</w:t>
            </w:r>
          </w:p>
        </w:tc>
        <w:tc>
          <w:tcPr>
            <w:tcW w:w="403" w:type="dxa"/>
            <w:shd w:val="clear" w:color="auto" w:fill="auto"/>
            <w:noWrap/>
            <w:hideMark/>
          </w:tcPr>
          <w:p w14:paraId="353A70A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68,5</w:t>
            </w:r>
          </w:p>
        </w:tc>
        <w:tc>
          <w:tcPr>
            <w:tcW w:w="403" w:type="dxa"/>
            <w:shd w:val="clear" w:color="auto" w:fill="auto"/>
            <w:noWrap/>
            <w:hideMark/>
          </w:tcPr>
          <w:p w14:paraId="1E01A90A"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403" w:type="dxa"/>
            <w:shd w:val="clear" w:color="auto" w:fill="auto"/>
            <w:noWrap/>
            <w:hideMark/>
          </w:tcPr>
          <w:p w14:paraId="40BEB8B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36</w:t>
            </w:r>
          </w:p>
        </w:tc>
        <w:tc>
          <w:tcPr>
            <w:tcW w:w="403" w:type="dxa"/>
            <w:shd w:val="clear" w:color="auto" w:fill="auto"/>
            <w:noWrap/>
            <w:hideMark/>
          </w:tcPr>
          <w:p w14:paraId="6FC0A39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350" w:type="dxa"/>
            <w:shd w:val="clear" w:color="auto" w:fill="auto"/>
            <w:noWrap/>
            <w:hideMark/>
          </w:tcPr>
          <w:p w14:paraId="4C50954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4A7C5C5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7,5</w:t>
            </w:r>
          </w:p>
        </w:tc>
        <w:tc>
          <w:tcPr>
            <w:tcW w:w="350" w:type="dxa"/>
            <w:shd w:val="clear" w:color="auto" w:fill="auto"/>
            <w:noWrap/>
            <w:hideMark/>
          </w:tcPr>
          <w:p w14:paraId="1FEFB71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403" w:type="dxa"/>
            <w:shd w:val="clear" w:color="auto" w:fill="auto"/>
            <w:noWrap/>
            <w:hideMark/>
          </w:tcPr>
          <w:p w14:paraId="4A4F073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54D5262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4,5</w:t>
            </w:r>
          </w:p>
        </w:tc>
        <w:tc>
          <w:tcPr>
            <w:tcW w:w="350" w:type="dxa"/>
            <w:shd w:val="clear" w:color="auto" w:fill="auto"/>
            <w:noWrap/>
            <w:hideMark/>
          </w:tcPr>
          <w:p w14:paraId="1026214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w:t>
            </w:r>
          </w:p>
        </w:tc>
        <w:tc>
          <w:tcPr>
            <w:tcW w:w="350" w:type="dxa"/>
            <w:shd w:val="clear" w:color="auto" w:fill="auto"/>
            <w:noWrap/>
            <w:hideMark/>
          </w:tcPr>
          <w:p w14:paraId="21D6881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403" w:type="dxa"/>
            <w:shd w:val="clear" w:color="auto" w:fill="auto"/>
            <w:noWrap/>
            <w:hideMark/>
          </w:tcPr>
          <w:p w14:paraId="3E2FAD2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5,5</w:t>
            </w:r>
          </w:p>
        </w:tc>
        <w:tc>
          <w:tcPr>
            <w:tcW w:w="350" w:type="dxa"/>
            <w:shd w:val="clear" w:color="auto" w:fill="auto"/>
            <w:noWrap/>
            <w:hideMark/>
          </w:tcPr>
          <w:p w14:paraId="46127FF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w:t>
            </w:r>
          </w:p>
        </w:tc>
        <w:tc>
          <w:tcPr>
            <w:tcW w:w="350" w:type="dxa"/>
            <w:shd w:val="clear" w:color="auto" w:fill="auto"/>
            <w:noWrap/>
            <w:hideMark/>
          </w:tcPr>
          <w:p w14:paraId="4EC5106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403" w:type="dxa"/>
            <w:shd w:val="clear" w:color="auto" w:fill="auto"/>
            <w:noWrap/>
            <w:hideMark/>
          </w:tcPr>
          <w:p w14:paraId="79135D83"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26,0</w:t>
            </w:r>
          </w:p>
        </w:tc>
        <w:tc>
          <w:tcPr>
            <w:tcW w:w="403" w:type="dxa"/>
            <w:shd w:val="clear" w:color="auto" w:fill="auto"/>
            <w:noWrap/>
            <w:hideMark/>
          </w:tcPr>
          <w:p w14:paraId="76F774D4"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25,0</w:t>
            </w:r>
          </w:p>
        </w:tc>
        <w:tc>
          <w:tcPr>
            <w:tcW w:w="510" w:type="dxa"/>
            <w:shd w:val="clear" w:color="auto" w:fill="auto"/>
            <w:noWrap/>
            <w:hideMark/>
          </w:tcPr>
          <w:p w14:paraId="0E49EE2B"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2500,0</w:t>
            </w:r>
          </w:p>
        </w:tc>
      </w:tr>
      <w:tr w:rsidR="00A715EB" w:rsidRPr="00AB0729" w14:paraId="07A916E8" w14:textId="77777777" w:rsidTr="00A715EB">
        <w:trPr>
          <w:trHeight w:val="312"/>
        </w:trPr>
        <w:tc>
          <w:tcPr>
            <w:tcW w:w="347" w:type="dxa"/>
            <w:shd w:val="clear" w:color="auto" w:fill="auto"/>
            <w:noWrap/>
            <w:hideMark/>
          </w:tcPr>
          <w:p w14:paraId="25FD2E8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781" w:type="dxa"/>
            <w:shd w:val="clear" w:color="auto" w:fill="auto"/>
            <w:noWrap/>
            <w:hideMark/>
          </w:tcPr>
          <w:p w14:paraId="1AA4BFDD"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Лобачев Сергей</w:t>
            </w:r>
          </w:p>
        </w:tc>
        <w:tc>
          <w:tcPr>
            <w:tcW w:w="698" w:type="dxa"/>
            <w:shd w:val="clear" w:color="auto" w:fill="auto"/>
            <w:noWrap/>
            <w:hideMark/>
          </w:tcPr>
          <w:p w14:paraId="3D613CB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29.06.2003</w:t>
            </w:r>
          </w:p>
        </w:tc>
        <w:tc>
          <w:tcPr>
            <w:tcW w:w="346" w:type="dxa"/>
            <w:shd w:val="clear" w:color="auto" w:fill="auto"/>
            <w:noWrap/>
            <w:hideMark/>
          </w:tcPr>
          <w:p w14:paraId="5662A0CD"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20BFC96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29.03.2021</w:t>
            </w:r>
          </w:p>
        </w:tc>
        <w:tc>
          <w:tcPr>
            <w:tcW w:w="457" w:type="dxa"/>
            <w:shd w:val="clear" w:color="auto" w:fill="auto"/>
            <w:noWrap/>
            <w:hideMark/>
          </w:tcPr>
          <w:p w14:paraId="789DD0E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184,4</w:t>
            </w:r>
          </w:p>
        </w:tc>
        <w:tc>
          <w:tcPr>
            <w:tcW w:w="403" w:type="dxa"/>
            <w:shd w:val="clear" w:color="auto" w:fill="auto"/>
            <w:noWrap/>
            <w:hideMark/>
          </w:tcPr>
          <w:p w14:paraId="5964040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70,2</w:t>
            </w:r>
          </w:p>
        </w:tc>
        <w:tc>
          <w:tcPr>
            <w:tcW w:w="403" w:type="dxa"/>
            <w:shd w:val="clear" w:color="auto" w:fill="auto"/>
            <w:noWrap/>
            <w:hideMark/>
          </w:tcPr>
          <w:p w14:paraId="6CFAB5B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28,3</w:t>
            </w:r>
          </w:p>
        </w:tc>
        <w:tc>
          <w:tcPr>
            <w:tcW w:w="403" w:type="dxa"/>
            <w:shd w:val="clear" w:color="auto" w:fill="auto"/>
            <w:noWrap/>
            <w:hideMark/>
          </w:tcPr>
          <w:p w14:paraId="69190F8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25,5</w:t>
            </w:r>
          </w:p>
        </w:tc>
        <w:tc>
          <w:tcPr>
            <w:tcW w:w="403" w:type="dxa"/>
            <w:shd w:val="clear" w:color="auto" w:fill="auto"/>
            <w:noWrap/>
            <w:hideMark/>
          </w:tcPr>
          <w:p w14:paraId="0175B22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403" w:type="dxa"/>
            <w:shd w:val="clear" w:color="auto" w:fill="auto"/>
            <w:noWrap/>
            <w:hideMark/>
          </w:tcPr>
          <w:p w14:paraId="1B3FF1D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90</w:t>
            </w:r>
          </w:p>
        </w:tc>
        <w:tc>
          <w:tcPr>
            <w:tcW w:w="403" w:type="dxa"/>
            <w:shd w:val="clear" w:color="auto" w:fill="auto"/>
            <w:noWrap/>
            <w:hideMark/>
          </w:tcPr>
          <w:p w14:paraId="7F2D61A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73,5</w:t>
            </w:r>
          </w:p>
        </w:tc>
        <w:tc>
          <w:tcPr>
            <w:tcW w:w="403" w:type="dxa"/>
            <w:shd w:val="clear" w:color="auto" w:fill="auto"/>
            <w:noWrap/>
            <w:hideMark/>
          </w:tcPr>
          <w:p w14:paraId="0B0830E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91</w:t>
            </w:r>
          </w:p>
        </w:tc>
        <w:tc>
          <w:tcPr>
            <w:tcW w:w="403" w:type="dxa"/>
            <w:shd w:val="clear" w:color="auto" w:fill="auto"/>
            <w:noWrap/>
            <w:hideMark/>
          </w:tcPr>
          <w:p w14:paraId="5447E48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54</w:t>
            </w:r>
          </w:p>
        </w:tc>
        <w:tc>
          <w:tcPr>
            <w:tcW w:w="403" w:type="dxa"/>
            <w:shd w:val="clear" w:color="auto" w:fill="auto"/>
            <w:noWrap/>
            <w:hideMark/>
          </w:tcPr>
          <w:p w14:paraId="65160E9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36</w:t>
            </w:r>
          </w:p>
        </w:tc>
        <w:tc>
          <w:tcPr>
            <w:tcW w:w="350" w:type="dxa"/>
            <w:shd w:val="clear" w:color="auto" w:fill="auto"/>
            <w:noWrap/>
            <w:hideMark/>
          </w:tcPr>
          <w:p w14:paraId="1A3B908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7A2354D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w:t>
            </w:r>
          </w:p>
        </w:tc>
        <w:tc>
          <w:tcPr>
            <w:tcW w:w="350" w:type="dxa"/>
            <w:shd w:val="clear" w:color="auto" w:fill="auto"/>
            <w:noWrap/>
            <w:hideMark/>
          </w:tcPr>
          <w:p w14:paraId="3879B95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403" w:type="dxa"/>
            <w:shd w:val="clear" w:color="auto" w:fill="auto"/>
            <w:noWrap/>
            <w:hideMark/>
          </w:tcPr>
          <w:p w14:paraId="30C8B36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1E9713A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350" w:type="dxa"/>
            <w:shd w:val="clear" w:color="auto" w:fill="auto"/>
            <w:noWrap/>
            <w:hideMark/>
          </w:tcPr>
          <w:p w14:paraId="24D94E4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3F9CA92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w:t>
            </w:r>
          </w:p>
        </w:tc>
        <w:tc>
          <w:tcPr>
            <w:tcW w:w="403" w:type="dxa"/>
            <w:shd w:val="clear" w:color="auto" w:fill="auto"/>
            <w:noWrap/>
            <w:hideMark/>
          </w:tcPr>
          <w:p w14:paraId="7811E8D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350" w:type="dxa"/>
            <w:shd w:val="clear" w:color="auto" w:fill="auto"/>
            <w:noWrap/>
            <w:hideMark/>
          </w:tcPr>
          <w:p w14:paraId="621EC91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350" w:type="dxa"/>
            <w:shd w:val="clear" w:color="auto" w:fill="auto"/>
            <w:noWrap/>
            <w:hideMark/>
          </w:tcPr>
          <w:p w14:paraId="52144AF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403" w:type="dxa"/>
            <w:shd w:val="clear" w:color="auto" w:fill="auto"/>
            <w:noWrap/>
            <w:hideMark/>
          </w:tcPr>
          <w:p w14:paraId="6F8C0179"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20,0</w:t>
            </w:r>
          </w:p>
        </w:tc>
        <w:tc>
          <w:tcPr>
            <w:tcW w:w="403" w:type="dxa"/>
            <w:shd w:val="clear" w:color="auto" w:fill="auto"/>
            <w:noWrap/>
            <w:hideMark/>
          </w:tcPr>
          <w:p w14:paraId="69217DCF"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12,0</w:t>
            </w:r>
          </w:p>
        </w:tc>
        <w:tc>
          <w:tcPr>
            <w:tcW w:w="510" w:type="dxa"/>
            <w:shd w:val="clear" w:color="auto" w:fill="auto"/>
            <w:noWrap/>
            <w:hideMark/>
          </w:tcPr>
          <w:p w14:paraId="44E45BF8"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2000,0</w:t>
            </w:r>
          </w:p>
        </w:tc>
      </w:tr>
      <w:tr w:rsidR="00A715EB" w:rsidRPr="00AB0729" w14:paraId="48E738B9" w14:textId="77777777" w:rsidTr="00A715EB">
        <w:trPr>
          <w:trHeight w:val="312"/>
        </w:trPr>
        <w:tc>
          <w:tcPr>
            <w:tcW w:w="347" w:type="dxa"/>
            <w:shd w:val="clear" w:color="auto" w:fill="auto"/>
            <w:noWrap/>
            <w:hideMark/>
          </w:tcPr>
          <w:p w14:paraId="7CE085A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781" w:type="dxa"/>
            <w:shd w:val="clear" w:color="auto" w:fill="auto"/>
            <w:noWrap/>
            <w:hideMark/>
          </w:tcPr>
          <w:p w14:paraId="16C77A2E" w14:textId="77777777" w:rsidR="00A715EB" w:rsidRPr="00AB0729" w:rsidRDefault="00A715EB" w:rsidP="00AB0729">
            <w:pPr>
              <w:spacing w:after="0" w:line="240" w:lineRule="auto"/>
              <w:rPr>
                <w:rFonts w:ascii="Times New Roman" w:hAnsi="Times New Roman"/>
                <w:color w:val="000000"/>
                <w:sz w:val="20"/>
              </w:rPr>
            </w:pPr>
            <w:proofErr w:type="spellStart"/>
            <w:r w:rsidRPr="00AB0729">
              <w:rPr>
                <w:rFonts w:ascii="Times New Roman" w:hAnsi="Times New Roman"/>
                <w:color w:val="000000"/>
                <w:sz w:val="20"/>
              </w:rPr>
              <w:t>Камлык</w:t>
            </w:r>
            <w:proofErr w:type="spellEnd"/>
            <w:r w:rsidRPr="00AB0729">
              <w:rPr>
                <w:rFonts w:ascii="Times New Roman" w:hAnsi="Times New Roman"/>
                <w:color w:val="000000"/>
                <w:sz w:val="20"/>
              </w:rPr>
              <w:t xml:space="preserve"> Денис</w:t>
            </w:r>
          </w:p>
        </w:tc>
        <w:tc>
          <w:tcPr>
            <w:tcW w:w="698" w:type="dxa"/>
            <w:shd w:val="clear" w:color="auto" w:fill="auto"/>
            <w:noWrap/>
            <w:hideMark/>
          </w:tcPr>
          <w:p w14:paraId="7DA6F7A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09.01.2004</w:t>
            </w:r>
          </w:p>
        </w:tc>
        <w:tc>
          <w:tcPr>
            <w:tcW w:w="346" w:type="dxa"/>
            <w:shd w:val="clear" w:color="auto" w:fill="auto"/>
            <w:noWrap/>
            <w:hideMark/>
          </w:tcPr>
          <w:p w14:paraId="09786DD6"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6C1A510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29.03.2021</w:t>
            </w:r>
          </w:p>
        </w:tc>
        <w:tc>
          <w:tcPr>
            <w:tcW w:w="457" w:type="dxa"/>
            <w:shd w:val="clear" w:color="auto" w:fill="auto"/>
            <w:noWrap/>
            <w:hideMark/>
          </w:tcPr>
          <w:p w14:paraId="48A372C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183,7</w:t>
            </w:r>
          </w:p>
        </w:tc>
        <w:tc>
          <w:tcPr>
            <w:tcW w:w="403" w:type="dxa"/>
            <w:shd w:val="clear" w:color="auto" w:fill="auto"/>
            <w:noWrap/>
            <w:hideMark/>
          </w:tcPr>
          <w:p w14:paraId="4177123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99</w:t>
            </w:r>
          </w:p>
        </w:tc>
        <w:tc>
          <w:tcPr>
            <w:tcW w:w="403" w:type="dxa"/>
            <w:shd w:val="clear" w:color="auto" w:fill="auto"/>
            <w:noWrap/>
            <w:hideMark/>
          </w:tcPr>
          <w:p w14:paraId="10036EC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36</w:t>
            </w:r>
          </w:p>
        </w:tc>
        <w:tc>
          <w:tcPr>
            <w:tcW w:w="403" w:type="dxa"/>
            <w:shd w:val="clear" w:color="auto" w:fill="auto"/>
            <w:noWrap/>
            <w:hideMark/>
          </w:tcPr>
          <w:p w14:paraId="6EBC854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34</w:t>
            </w:r>
          </w:p>
        </w:tc>
        <w:tc>
          <w:tcPr>
            <w:tcW w:w="403" w:type="dxa"/>
            <w:shd w:val="clear" w:color="auto" w:fill="auto"/>
            <w:noWrap/>
            <w:hideMark/>
          </w:tcPr>
          <w:p w14:paraId="5150EFB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w:t>
            </w:r>
          </w:p>
        </w:tc>
        <w:tc>
          <w:tcPr>
            <w:tcW w:w="403" w:type="dxa"/>
            <w:shd w:val="clear" w:color="auto" w:fill="auto"/>
            <w:noWrap/>
            <w:hideMark/>
          </w:tcPr>
          <w:p w14:paraId="29094F4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106</w:t>
            </w:r>
          </w:p>
        </w:tc>
        <w:tc>
          <w:tcPr>
            <w:tcW w:w="403" w:type="dxa"/>
            <w:shd w:val="clear" w:color="auto" w:fill="auto"/>
            <w:noWrap/>
            <w:hideMark/>
          </w:tcPr>
          <w:p w14:paraId="6532D35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97</w:t>
            </w:r>
          </w:p>
        </w:tc>
        <w:tc>
          <w:tcPr>
            <w:tcW w:w="403" w:type="dxa"/>
            <w:shd w:val="clear" w:color="auto" w:fill="auto"/>
            <w:noWrap/>
            <w:hideMark/>
          </w:tcPr>
          <w:p w14:paraId="69E2C98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110</w:t>
            </w:r>
          </w:p>
        </w:tc>
        <w:tc>
          <w:tcPr>
            <w:tcW w:w="403" w:type="dxa"/>
            <w:shd w:val="clear" w:color="auto" w:fill="auto"/>
            <w:noWrap/>
            <w:hideMark/>
          </w:tcPr>
          <w:p w14:paraId="3C5A5C3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64</w:t>
            </w:r>
          </w:p>
        </w:tc>
        <w:tc>
          <w:tcPr>
            <w:tcW w:w="403" w:type="dxa"/>
            <w:shd w:val="clear" w:color="auto" w:fill="auto"/>
            <w:noWrap/>
            <w:hideMark/>
          </w:tcPr>
          <w:p w14:paraId="718FB25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41,5</w:t>
            </w:r>
          </w:p>
        </w:tc>
        <w:tc>
          <w:tcPr>
            <w:tcW w:w="350" w:type="dxa"/>
            <w:shd w:val="clear" w:color="auto" w:fill="auto"/>
            <w:noWrap/>
            <w:hideMark/>
          </w:tcPr>
          <w:p w14:paraId="30B8CA8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33</w:t>
            </w:r>
          </w:p>
        </w:tc>
        <w:tc>
          <w:tcPr>
            <w:tcW w:w="350" w:type="dxa"/>
            <w:shd w:val="clear" w:color="auto" w:fill="auto"/>
            <w:noWrap/>
            <w:hideMark/>
          </w:tcPr>
          <w:p w14:paraId="3C3F909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30</w:t>
            </w:r>
          </w:p>
        </w:tc>
        <w:tc>
          <w:tcPr>
            <w:tcW w:w="350" w:type="dxa"/>
            <w:shd w:val="clear" w:color="auto" w:fill="auto"/>
            <w:noWrap/>
            <w:hideMark/>
          </w:tcPr>
          <w:p w14:paraId="6D9BA78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403" w:type="dxa"/>
            <w:shd w:val="clear" w:color="auto" w:fill="auto"/>
            <w:noWrap/>
            <w:hideMark/>
          </w:tcPr>
          <w:p w14:paraId="0776033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28</w:t>
            </w:r>
          </w:p>
        </w:tc>
        <w:tc>
          <w:tcPr>
            <w:tcW w:w="350" w:type="dxa"/>
            <w:shd w:val="clear" w:color="auto" w:fill="auto"/>
            <w:noWrap/>
            <w:hideMark/>
          </w:tcPr>
          <w:p w14:paraId="5566187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350" w:type="dxa"/>
            <w:shd w:val="clear" w:color="auto" w:fill="auto"/>
            <w:noWrap/>
            <w:hideMark/>
          </w:tcPr>
          <w:p w14:paraId="48C6668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w:t>
            </w:r>
          </w:p>
        </w:tc>
        <w:tc>
          <w:tcPr>
            <w:tcW w:w="350" w:type="dxa"/>
            <w:shd w:val="clear" w:color="auto" w:fill="auto"/>
            <w:noWrap/>
            <w:hideMark/>
          </w:tcPr>
          <w:p w14:paraId="7E57165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w:t>
            </w:r>
          </w:p>
        </w:tc>
        <w:tc>
          <w:tcPr>
            <w:tcW w:w="403" w:type="dxa"/>
            <w:shd w:val="clear" w:color="auto" w:fill="auto"/>
            <w:noWrap/>
            <w:hideMark/>
          </w:tcPr>
          <w:p w14:paraId="6E00D94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37</w:t>
            </w:r>
          </w:p>
        </w:tc>
        <w:tc>
          <w:tcPr>
            <w:tcW w:w="350" w:type="dxa"/>
            <w:shd w:val="clear" w:color="auto" w:fill="auto"/>
            <w:noWrap/>
            <w:hideMark/>
          </w:tcPr>
          <w:p w14:paraId="319C525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30</w:t>
            </w:r>
          </w:p>
        </w:tc>
        <w:tc>
          <w:tcPr>
            <w:tcW w:w="350" w:type="dxa"/>
            <w:shd w:val="clear" w:color="auto" w:fill="auto"/>
            <w:noWrap/>
            <w:hideMark/>
          </w:tcPr>
          <w:p w14:paraId="550F631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w:t>
            </w:r>
          </w:p>
        </w:tc>
        <w:tc>
          <w:tcPr>
            <w:tcW w:w="403" w:type="dxa"/>
            <w:shd w:val="clear" w:color="auto" w:fill="auto"/>
            <w:noWrap/>
            <w:hideMark/>
          </w:tcPr>
          <w:p w14:paraId="4A5A4060"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27,0</w:t>
            </w:r>
          </w:p>
        </w:tc>
        <w:tc>
          <w:tcPr>
            <w:tcW w:w="403" w:type="dxa"/>
            <w:shd w:val="clear" w:color="auto" w:fill="auto"/>
            <w:noWrap/>
            <w:hideMark/>
          </w:tcPr>
          <w:p w14:paraId="036491D9"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27,0</w:t>
            </w:r>
          </w:p>
        </w:tc>
        <w:tc>
          <w:tcPr>
            <w:tcW w:w="510" w:type="dxa"/>
            <w:shd w:val="clear" w:color="auto" w:fill="auto"/>
            <w:noWrap/>
            <w:hideMark/>
          </w:tcPr>
          <w:p w14:paraId="443BE5AF"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3000,0</w:t>
            </w:r>
          </w:p>
        </w:tc>
      </w:tr>
      <w:tr w:rsidR="00A715EB" w:rsidRPr="00AB0729" w14:paraId="1019DCE0" w14:textId="77777777" w:rsidTr="00A715EB">
        <w:trPr>
          <w:trHeight w:val="312"/>
        </w:trPr>
        <w:tc>
          <w:tcPr>
            <w:tcW w:w="347" w:type="dxa"/>
            <w:shd w:val="clear" w:color="auto" w:fill="auto"/>
            <w:noWrap/>
            <w:hideMark/>
          </w:tcPr>
          <w:p w14:paraId="6977FC5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w:t>
            </w:r>
          </w:p>
        </w:tc>
        <w:tc>
          <w:tcPr>
            <w:tcW w:w="781" w:type="dxa"/>
            <w:shd w:val="clear" w:color="auto" w:fill="auto"/>
            <w:noWrap/>
            <w:hideMark/>
          </w:tcPr>
          <w:p w14:paraId="346BBE81"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Головкин Степан</w:t>
            </w:r>
          </w:p>
        </w:tc>
        <w:tc>
          <w:tcPr>
            <w:tcW w:w="698" w:type="dxa"/>
            <w:shd w:val="clear" w:color="auto" w:fill="auto"/>
            <w:noWrap/>
            <w:hideMark/>
          </w:tcPr>
          <w:p w14:paraId="2478202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16.02.2007</w:t>
            </w:r>
          </w:p>
        </w:tc>
        <w:tc>
          <w:tcPr>
            <w:tcW w:w="346" w:type="dxa"/>
            <w:shd w:val="clear" w:color="auto" w:fill="auto"/>
            <w:noWrap/>
            <w:hideMark/>
          </w:tcPr>
          <w:p w14:paraId="2F771280"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060D7C2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29.03.2021</w:t>
            </w:r>
          </w:p>
        </w:tc>
        <w:tc>
          <w:tcPr>
            <w:tcW w:w="457" w:type="dxa"/>
            <w:shd w:val="clear" w:color="auto" w:fill="auto"/>
            <w:noWrap/>
            <w:hideMark/>
          </w:tcPr>
          <w:p w14:paraId="4E610B8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148,5</w:t>
            </w:r>
          </w:p>
        </w:tc>
        <w:tc>
          <w:tcPr>
            <w:tcW w:w="403" w:type="dxa"/>
            <w:shd w:val="clear" w:color="auto" w:fill="auto"/>
            <w:noWrap/>
            <w:hideMark/>
          </w:tcPr>
          <w:p w14:paraId="7C053E8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47,4</w:t>
            </w:r>
          </w:p>
        </w:tc>
        <w:tc>
          <w:tcPr>
            <w:tcW w:w="403" w:type="dxa"/>
            <w:shd w:val="clear" w:color="auto" w:fill="auto"/>
            <w:noWrap/>
            <w:hideMark/>
          </w:tcPr>
          <w:p w14:paraId="703D534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w:t>
            </w:r>
          </w:p>
        </w:tc>
        <w:tc>
          <w:tcPr>
            <w:tcW w:w="403" w:type="dxa"/>
            <w:shd w:val="clear" w:color="auto" w:fill="auto"/>
            <w:noWrap/>
            <w:hideMark/>
          </w:tcPr>
          <w:p w14:paraId="7BB0C38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403" w:type="dxa"/>
            <w:shd w:val="clear" w:color="auto" w:fill="auto"/>
            <w:noWrap/>
            <w:hideMark/>
          </w:tcPr>
          <w:p w14:paraId="4748F75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23</w:t>
            </w:r>
          </w:p>
        </w:tc>
        <w:tc>
          <w:tcPr>
            <w:tcW w:w="403" w:type="dxa"/>
            <w:shd w:val="clear" w:color="auto" w:fill="auto"/>
            <w:noWrap/>
            <w:hideMark/>
          </w:tcPr>
          <w:p w14:paraId="5544B4F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77,5</w:t>
            </w:r>
          </w:p>
        </w:tc>
        <w:tc>
          <w:tcPr>
            <w:tcW w:w="403" w:type="dxa"/>
            <w:shd w:val="clear" w:color="auto" w:fill="auto"/>
            <w:noWrap/>
            <w:hideMark/>
          </w:tcPr>
          <w:p w14:paraId="47DF601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74,5</w:t>
            </w:r>
          </w:p>
        </w:tc>
        <w:tc>
          <w:tcPr>
            <w:tcW w:w="403" w:type="dxa"/>
            <w:shd w:val="clear" w:color="auto" w:fill="auto"/>
            <w:noWrap/>
            <w:hideMark/>
          </w:tcPr>
          <w:p w14:paraId="5F753B1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82,5</w:t>
            </w:r>
          </w:p>
        </w:tc>
        <w:tc>
          <w:tcPr>
            <w:tcW w:w="403" w:type="dxa"/>
            <w:shd w:val="clear" w:color="auto" w:fill="auto"/>
            <w:noWrap/>
            <w:hideMark/>
          </w:tcPr>
          <w:p w14:paraId="2F682C0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50,5</w:t>
            </w:r>
          </w:p>
        </w:tc>
        <w:tc>
          <w:tcPr>
            <w:tcW w:w="403" w:type="dxa"/>
            <w:shd w:val="clear" w:color="auto" w:fill="auto"/>
            <w:noWrap/>
            <w:hideMark/>
          </w:tcPr>
          <w:p w14:paraId="4A6D15F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30,5</w:t>
            </w:r>
          </w:p>
        </w:tc>
        <w:tc>
          <w:tcPr>
            <w:tcW w:w="350" w:type="dxa"/>
            <w:shd w:val="clear" w:color="auto" w:fill="auto"/>
            <w:noWrap/>
            <w:hideMark/>
          </w:tcPr>
          <w:p w14:paraId="55F0FC1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w:t>
            </w:r>
          </w:p>
        </w:tc>
        <w:tc>
          <w:tcPr>
            <w:tcW w:w="350" w:type="dxa"/>
            <w:shd w:val="clear" w:color="auto" w:fill="auto"/>
            <w:noWrap/>
            <w:hideMark/>
          </w:tcPr>
          <w:p w14:paraId="1903401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w:t>
            </w:r>
          </w:p>
        </w:tc>
        <w:tc>
          <w:tcPr>
            <w:tcW w:w="350" w:type="dxa"/>
            <w:shd w:val="clear" w:color="auto" w:fill="auto"/>
            <w:noWrap/>
            <w:hideMark/>
          </w:tcPr>
          <w:p w14:paraId="2CBE8E5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403" w:type="dxa"/>
            <w:shd w:val="clear" w:color="auto" w:fill="auto"/>
            <w:noWrap/>
            <w:hideMark/>
          </w:tcPr>
          <w:p w14:paraId="2568881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350" w:type="dxa"/>
            <w:shd w:val="clear" w:color="auto" w:fill="auto"/>
            <w:noWrap/>
            <w:hideMark/>
          </w:tcPr>
          <w:p w14:paraId="363988F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w:t>
            </w:r>
          </w:p>
        </w:tc>
        <w:tc>
          <w:tcPr>
            <w:tcW w:w="350" w:type="dxa"/>
            <w:shd w:val="clear" w:color="auto" w:fill="auto"/>
            <w:noWrap/>
            <w:hideMark/>
          </w:tcPr>
          <w:p w14:paraId="58481E7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61C5473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403" w:type="dxa"/>
            <w:shd w:val="clear" w:color="auto" w:fill="auto"/>
            <w:noWrap/>
            <w:hideMark/>
          </w:tcPr>
          <w:p w14:paraId="684A0B9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350" w:type="dxa"/>
            <w:shd w:val="clear" w:color="auto" w:fill="auto"/>
            <w:noWrap/>
            <w:hideMark/>
          </w:tcPr>
          <w:p w14:paraId="7BAB1D9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6E9BB24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403" w:type="dxa"/>
            <w:shd w:val="clear" w:color="auto" w:fill="auto"/>
            <w:noWrap/>
            <w:hideMark/>
          </w:tcPr>
          <w:p w14:paraId="66132814"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8,0</w:t>
            </w:r>
          </w:p>
        </w:tc>
        <w:tc>
          <w:tcPr>
            <w:tcW w:w="403" w:type="dxa"/>
            <w:shd w:val="clear" w:color="auto" w:fill="auto"/>
            <w:noWrap/>
            <w:hideMark/>
          </w:tcPr>
          <w:p w14:paraId="07F582D3"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10,0</w:t>
            </w:r>
          </w:p>
        </w:tc>
        <w:tc>
          <w:tcPr>
            <w:tcW w:w="510" w:type="dxa"/>
            <w:shd w:val="clear" w:color="auto" w:fill="auto"/>
            <w:noWrap/>
            <w:hideMark/>
          </w:tcPr>
          <w:p w14:paraId="70A8A048"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1300,0</w:t>
            </w:r>
          </w:p>
        </w:tc>
      </w:tr>
      <w:tr w:rsidR="00A715EB" w:rsidRPr="00AB0729" w14:paraId="7875773B" w14:textId="77777777" w:rsidTr="00A715EB">
        <w:trPr>
          <w:trHeight w:val="312"/>
        </w:trPr>
        <w:tc>
          <w:tcPr>
            <w:tcW w:w="347" w:type="dxa"/>
            <w:shd w:val="clear" w:color="auto" w:fill="auto"/>
            <w:noWrap/>
            <w:hideMark/>
          </w:tcPr>
          <w:p w14:paraId="4B3B347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781" w:type="dxa"/>
            <w:shd w:val="clear" w:color="auto" w:fill="auto"/>
            <w:noWrap/>
            <w:hideMark/>
          </w:tcPr>
          <w:p w14:paraId="1C60D256"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Михайлов Антон</w:t>
            </w:r>
          </w:p>
        </w:tc>
        <w:tc>
          <w:tcPr>
            <w:tcW w:w="698" w:type="dxa"/>
            <w:shd w:val="clear" w:color="auto" w:fill="auto"/>
            <w:noWrap/>
            <w:hideMark/>
          </w:tcPr>
          <w:p w14:paraId="4971F4F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14.02.2006</w:t>
            </w:r>
          </w:p>
        </w:tc>
        <w:tc>
          <w:tcPr>
            <w:tcW w:w="346" w:type="dxa"/>
            <w:shd w:val="clear" w:color="auto" w:fill="auto"/>
            <w:noWrap/>
            <w:hideMark/>
          </w:tcPr>
          <w:p w14:paraId="33CEE199"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22B183D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29.03.2021</w:t>
            </w:r>
          </w:p>
        </w:tc>
        <w:tc>
          <w:tcPr>
            <w:tcW w:w="457" w:type="dxa"/>
            <w:shd w:val="clear" w:color="auto" w:fill="auto"/>
            <w:noWrap/>
            <w:hideMark/>
          </w:tcPr>
          <w:p w14:paraId="0F1AF5F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179,6</w:t>
            </w:r>
          </w:p>
        </w:tc>
        <w:tc>
          <w:tcPr>
            <w:tcW w:w="403" w:type="dxa"/>
            <w:shd w:val="clear" w:color="auto" w:fill="auto"/>
            <w:noWrap/>
            <w:hideMark/>
          </w:tcPr>
          <w:p w14:paraId="1859F28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81,2</w:t>
            </w:r>
          </w:p>
        </w:tc>
        <w:tc>
          <w:tcPr>
            <w:tcW w:w="403" w:type="dxa"/>
            <w:shd w:val="clear" w:color="auto" w:fill="auto"/>
            <w:noWrap/>
            <w:hideMark/>
          </w:tcPr>
          <w:p w14:paraId="4DBAB01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32</w:t>
            </w:r>
          </w:p>
        </w:tc>
        <w:tc>
          <w:tcPr>
            <w:tcW w:w="403" w:type="dxa"/>
            <w:shd w:val="clear" w:color="auto" w:fill="auto"/>
            <w:noWrap/>
            <w:hideMark/>
          </w:tcPr>
          <w:p w14:paraId="0E0223E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30</w:t>
            </w:r>
          </w:p>
        </w:tc>
        <w:tc>
          <w:tcPr>
            <w:tcW w:w="403" w:type="dxa"/>
            <w:shd w:val="clear" w:color="auto" w:fill="auto"/>
            <w:noWrap/>
            <w:hideMark/>
          </w:tcPr>
          <w:p w14:paraId="0328C5B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27,5</w:t>
            </w:r>
          </w:p>
        </w:tc>
        <w:tc>
          <w:tcPr>
            <w:tcW w:w="403" w:type="dxa"/>
            <w:shd w:val="clear" w:color="auto" w:fill="auto"/>
            <w:noWrap/>
            <w:hideMark/>
          </w:tcPr>
          <w:p w14:paraId="4E36B58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93</w:t>
            </w:r>
          </w:p>
        </w:tc>
        <w:tc>
          <w:tcPr>
            <w:tcW w:w="403" w:type="dxa"/>
            <w:shd w:val="clear" w:color="auto" w:fill="auto"/>
            <w:noWrap/>
            <w:hideMark/>
          </w:tcPr>
          <w:p w14:paraId="23DFF6E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83</w:t>
            </w:r>
          </w:p>
        </w:tc>
        <w:tc>
          <w:tcPr>
            <w:tcW w:w="403" w:type="dxa"/>
            <w:shd w:val="clear" w:color="auto" w:fill="auto"/>
            <w:noWrap/>
            <w:hideMark/>
          </w:tcPr>
          <w:p w14:paraId="620F14F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104</w:t>
            </w:r>
          </w:p>
        </w:tc>
        <w:tc>
          <w:tcPr>
            <w:tcW w:w="403" w:type="dxa"/>
            <w:shd w:val="clear" w:color="auto" w:fill="auto"/>
            <w:noWrap/>
            <w:hideMark/>
          </w:tcPr>
          <w:p w14:paraId="77A431E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60</w:t>
            </w:r>
          </w:p>
        </w:tc>
        <w:tc>
          <w:tcPr>
            <w:tcW w:w="403" w:type="dxa"/>
            <w:shd w:val="clear" w:color="auto" w:fill="auto"/>
            <w:noWrap/>
            <w:hideMark/>
          </w:tcPr>
          <w:p w14:paraId="711B538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38</w:t>
            </w:r>
          </w:p>
        </w:tc>
        <w:tc>
          <w:tcPr>
            <w:tcW w:w="350" w:type="dxa"/>
            <w:shd w:val="clear" w:color="auto" w:fill="auto"/>
            <w:noWrap/>
            <w:hideMark/>
          </w:tcPr>
          <w:p w14:paraId="405FDEA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350" w:type="dxa"/>
            <w:shd w:val="clear" w:color="auto" w:fill="auto"/>
            <w:noWrap/>
            <w:hideMark/>
          </w:tcPr>
          <w:p w14:paraId="38EE3FB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19</w:t>
            </w:r>
          </w:p>
        </w:tc>
        <w:tc>
          <w:tcPr>
            <w:tcW w:w="350" w:type="dxa"/>
            <w:shd w:val="clear" w:color="auto" w:fill="auto"/>
            <w:noWrap/>
            <w:hideMark/>
          </w:tcPr>
          <w:p w14:paraId="270FBB3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403" w:type="dxa"/>
            <w:shd w:val="clear" w:color="auto" w:fill="auto"/>
            <w:noWrap/>
            <w:hideMark/>
          </w:tcPr>
          <w:p w14:paraId="218DA4A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w:t>
            </w:r>
          </w:p>
        </w:tc>
        <w:tc>
          <w:tcPr>
            <w:tcW w:w="350" w:type="dxa"/>
            <w:shd w:val="clear" w:color="auto" w:fill="auto"/>
            <w:noWrap/>
            <w:hideMark/>
          </w:tcPr>
          <w:p w14:paraId="51F2E16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350" w:type="dxa"/>
            <w:shd w:val="clear" w:color="auto" w:fill="auto"/>
            <w:noWrap/>
            <w:hideMark/>
          </w:tcPr>
          <w:p w14:paraId="6DBD14F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w:t>
            </w:r>
          </w:p>
        </w:tc>
        <w:tc>
          <w:tcPr>
            <w:tcW w:w="350" w:type="dxa"/>
            <w:shd w:val="clear" w:color="auto" w:fill="auto"/>
            <w:noWrap/>
            <w:hideMark/>
          </w:tcPr>
          <w:p w14:paraId="09DB041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26</w:t>
            </w:r>
          </w:p>
        </w:tc>
        <w:tc>
          <w:tcPr>
            <w:tcW w:w="403" w:type="dxa"/>
            <w:shd w:val="clear" w:color="auto" w:fill="auto"/>
            <w:noWrap/>
            <w:hideMark/>
          </w:tcPr>
          <w:p w14:paraId="323848E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w:t>
            </w:r>
          </w:p>
        </w:tc>
        <w:tc>
          <w:tcPr>
            <w:tcW w:w="350" w:type="dxa"/>
            <w:shd w:val="clear" w:color="auto" w:fill="auto"/>
            <w:noWrap/>
            <w:hideMark/>
          </w:tcPr>
          <w:p w14:paraId="3451DDB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350" w:type="dxa"/>
            <w:shd w:val="clear" w:color="auto" w:fill="auto"/>
            <w:noWrap/>
            <w:hideMark/>
          </w:tcPr>
          <w:p w14:paraId="43B3DC3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w:t>
            </w:r>
          </w:p>
        </w:tc>
        <w:tc>
          <w:tcPr>
            <w:tcW w:w="403" w:type="dxa"/>
            <w:shd w:val="clear" w:color="auto" w:fill="auto"/>
            <w:noWrap/>
            <w:hideMark/>
          </w:tcPr>
          <w:p w14:paraId="661349C5"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10,0</w:t>
            </w:r>
          </w:p>
        </w:tc>
        <w:tc>
          <w:tcPr>
            <w:tcW w:w="403" w:type="dxa"/>
            <w:shd w:val="clear" w:color="auto" w:fill="auto"/>
            <w:noWrap/>
            <w:hideMark/>
          </w:tcPr>
          <w:p w14:paraId="0D020215"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7,0</w:t>
            </w:r>
          </w:p>
        </w:tc>
        <w:tc>
          <w:tcPr>
            <w:tcW w:w="510" w:type="dxa"/>
            <w:shd w:val="clear" w:color="auto" w:fill="auto"/>
            <w:noWrap/>
            <w:hideMark/>
          </w:tcPr>
          <w:p w14:paraId="2116883E"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2000,0</w:t>
            </w:r>
          </w:p>
        </w:tc>
      </w:tr>
      <w:tr w:rsidR="00A715EB" w:rsidRPr="00AB0729" w14:paraId="6F07392C" w14:textId="77777777" w:rsidTr="00A715EB">
        <w:trPr>
          <w:trHeight w:val="312"/>
        </w:trPr>
        <w:tc>
          <w:tcPr>
            <w:tcW w:w="347" w:type="dxa"/>
            <w:shd w:val="clear" w:color="auto" w:fill="auto"/>
            <w:noWrap/>
            <w:hideMark/>
          </w:tcPr>
          <w:p w14:paraId="4D6C01E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19</w:t>
            </w:r>
          </w:p>
        </w:tc>
        <w:tc>
          <w:tcPr>
            <w:tcW w:w="781" w:type="dxa"/>
            <w:shd w:val="clear" w:color="auto" w:fill="auto"/>
            <w:noWrap/>
            <w:hideMark/>
          </w:tcPr>
          <w:p w14:paraId="64D181A4" w14:textId="77777777" w:rsidR="00A715EB" w:rsidRPr="00AB0729" w:rsidRDefault="00A715EB" w:rsidP="00AB0729">
            <w:pPr>
              <w:spacing w:after="0" w:line="240" w:lineRule="auto"/>
              <w:rPr>
                <w:rFonts w:ascii="Times New Roman" w:hAnsi="Times New Roman"/>
                <w:color w:val="000000"/>
                <w:sz w:val="20"/>
              </w:rPr>
            </w:pPr>
            <w:proofErr w:type="spellStart"/>
            <w:r w:rsidRPr="00AB0729">
              <w:rPr>
                <w:rFonts w:ascii="Times New Roman" w:hAnsi="Times New Roman"/>
                <w:color w:val="000000"/>
                <w:sz w:val="20"/>
              </w:rPr>
              <w:t>Копелиович</w:t>
            </w:r>
            <w:proofErr w:type="spellEnd"/>
            <w:r w:rsidRPr="00AB0729">
              <w:rPr>
                <w:rFonts w:ascii="Times New Roman" w:hAnsi="Times New Roman"/>
                <w:color w:val="000000"/>
                <w:sz w:val="20"/>
              </w:rPr>
              <w:t xml:space="preserve"> Савелий</w:t>
            </w:r>
          </w:p>
        </w:tc>
        <w:tc>
          <w:tcPr>
            <w:tcW w:w="698" w:type="dxa"/>
            <w:shd w:val="clear" w:color="auto" w:fill="auto"/>
            <w:noWrap/>
            <w:hideMark/>
          </w:tcPr>
          <w:p w14:paraId="5467519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02.03.2002</w:t>
            </w:r>
          </w:p>
        </w:tc>
        <w:tc>
          <w:tcPr>
            <w:tcW w:w="346" w:type="dxa"/>
            <w:shd w:val="clear" w:color="auto" w:fill="auto"/>
            <w:noWrap/>
            <w:hideMark/>
          </w:tcPr>
          <w:p w14:paraId="1AB2B021"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541BAF6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29.03.2021</w:t>
            </w:r>
          </w:p>
        </w:tc>
        <w:tc>
          <w:tcPr>
            <w:tcW w:w="457" w:type="dxa"/>
            <w:shd w:val="clear" w:color="auto" w:fill="auto"/>
            <w:noWrap/>
            <w:hideMark/>
          </w:tcPr>
          <w:p w14:paraId="45245B2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167,5</w:t>
            </w:r>
          </w:p>
        </w:tc>
        <w:tc>
          <w:tcPr>
            <w:tcW w:w="403" w:type="dxa"/>
            <w:shd w:val="clear" w:color="auto" w:fill="auto"/>
            <w:noWrap/>
            <w:hideMark/>
          </w:tcPr>
          <w:p w14:paraId="1EC9E07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64,7</w:t>
            </w:r>
          </w:p>
        </w:tc>
        <w:tc>
          <w:tcPr>
            <w:tcW w:w="403" w:type="dxa"/>
            <w:shd w:val="clear" w:color="auto" w:fill="auto"/>
            <w:noWrap/>
            <w:hideMark/>
          </w:tcPr>
          <w:p w14:paraId="41B5851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30</w:t>
            </w:r>
          </w:p>
        </w:tc>
        <w:tc>
          <w:tcPr>
            <w:tcW w:w="403" w:type="dxa"/>
            <w:shd w:val="clear" w:color="auto" w:fill="auto"/>
            <w:noWrap/>
            <w:hideMark/>
          </w:tcPr>
          <w:p w14:paraId="6BBF4B8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28</w:t>
            </w:r>
          </w:p>
        </w:tc>
        <w:tc>
          <w:tcPr>
            <w:tcW w:w="403" w:type="dxa"/>
            <w:shd w:val="clear" w:color="auto" w:fill="auto"/>
            <w:noWrap/>
            <w:hideMark/>
          </w:tcPr>
          <w:p w14:paraId="24C125C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24,5</w:t>
            </w:r>
          </w:p>
        </w:tc>
        <w:tc>
          <w:tcPr>
            <w:tcW w:w="403" w:type="dxa"/>
            <w:shd w:val="clear" w:color="auto" w:fill="auto"/>
            <w:noWrap/>
            <w:hideMark/>
          </w:tcPr>
          <w:p w14:paraId="20D4065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89</w:t>
            </w:r>
          </w:p>
        </w:tc>
        <w:tc>
          <w:tcPr>
            <w:tcW w:w="403" w:type="dxa"/>
            <w:shd w:val="clear" w:color="auto" w:fill="auto"/>
            <w:noWrap/>
            <w:hideMark/>
          </w:tcPr>
          <w:p w14:paraId="0102E09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79</w:t>
            </w:r>
          </w:p>
        </w:tc>
        <w:tc>
          <w:tcPr>
            <w:tcW w:w="403" w:type="dxa"/>
            <w:shd w:val="clear" w:color="auto" w:fill="auto"/>
            <w:noWrap/>
            <w:hideMark/>
          </w:tcPr>
          <w:p w14:paraId="666DC25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94</w:t>
            </w:r>
          </w:p>
        </w:tc>
        <w:tc>
          <w:tcPr>
            <w:tcW w:w="403" w:type="dxa"/>
            <w:shd w:val="clear" w:color="auto" w:fill="auto"/>
            <w:noWrap/>
            <w:hideMark/>
          </w:tcPr>
          <w:p w14:paraId="1BC4544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54</w:t>
            </w:r>
          </w:p>
        </w:tc>
        <w:tc>
          <w:tcPr>
            <w:tcW w:w="403" w:type="dxa"/>
            <w:shd w:val="clear" w:color="auto" w:fill="auto"/>
            <w:noWrap/>
            <w:hideMark/>
          </w:tcPr>
          <w:p w14:paraId="55E1E53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37,5</w:t>
            </w:r>
          </w:p>
        </w:tc>
        <w:tc>
          <w:tcPr>
            <w:tcW w:w="350" w:type="dxa"/>
            <w:shd w:val="clear" w:color="auto" w:fill="auto"/>
            <w:noWrap/>
            <w:hideMark/>
          </w:tcPr>
          <w:p w14:paraId="5624068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28</w:t>
            </w:r>
          </w:p>
        </w:tc>
        <w:tc>
          <w:tcPr>
            <w:tcW w:w="350" w:type="dxa"/>
            <w:shd w:val="clear" w:color="auto" w:fill="auto"/>
            <w:noWrap/>
            <w:hideMark/>
          </w:tcPr>
          <w:p w14:paraId="3F1BAA8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28</w:t>
            </w:r>
          </w:p>
        </w:tc>
        <w:tc>
          <w:tcPr>
            <w:tcW w:w="350" w:type="dxa"/>
            <w:shd w:val="clear" w:color="auto" w:fill="auto"/>
            <w:noWrap/>
            <w:hideMark/>
          </w:tcPr>
          <w:p w14:paraId="236916E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w:t>
            </w:r>
          </w:p>
        </w:tc>
        <w:tc>
          <w:tcPr>
            <w:tcW w:w="403" w:type="dxa"/>
            <w:shd w:val="clear" w:color="auto" w:fill="auto"/>
            <w:noWrap/>
            <w:hideMark/>
          </w:tcPr>
          <w:p w14:paraId="11A0F91C"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350" w:type="dxa"/>
            <w:shd w:val="clear" w:color="auto" w:fill="auto"/>
            <w:noWrap/>
            <w:hideMark/>
          </w:tcPr>
          <w:p w14:paraId="6781627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w:t>
            </w:r>
          </w:p>
        </w:tc>
        <w:tc>
          <w:tcPr>
            <w:tcW w:w="350" w:type="dxa"/>
            <w:shd w:val="clear" w:color="auto" w:fill="auto"/>
            <w:noWrap/>
            <w:hideMark/>
          </w:tcPr>
          <w:p w14:paraId="69AA568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w:t>
            </w:r>
          </w:p>
        </w:tc>
        <w:tc>
          <w:tcPr>
            <w:tcW w:w="350" w:type="dxa"/>
            <w:shd w:val="clear" w:color="auto" w:fill="auto"/>
            <w:noWrap/>
            <w:hideMark/>
          </w:tcPr>
          <w:p w14:paraId="46C64BD7"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33</w:t>
            </w:r>
          </w:p>
        </w:tc>
        <w:tc>
          <w:tcPr>
            <w:tcW w:w="403" w:type="dxa"/>
            <w:shd w:val="clear" w:color="auto" w:fill="auto"/>
            <w:noWrap/>
            <w:hideMark/>
          </w:tcPr>
          <w:p w14:paraId="405845EE"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24</w:t>
            </w:r>
          </w:p>
        </w:tc>
        <w:tc>
          <w:tcPr>
            <w:tcW w:w="350" w:type="dxa"/>
            <w:shd w:val="clear" w:color="auto" w:fill="auto"/>
            <w:noWrap/>
            <w:hideMark/>
          </w:tcPr>
          <w:p w14:paraId="157F989A"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30</w:t>
            </w:r>
          </w:p>
        </w:tc>
        <w:tc>
          <w:tcPr>
            <w:tcW w:w="350" w:type="dxa"/>
            <w:shd w:val="clear" w:color="auto" w:fill="auto"/>
            <w:noWrap/>
            <w:hideMark/>
          </w:tcPr>
          <w:p w14:paraId="5B0DF6F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30</w:t>
            </w:r>
          </w:p>
        </w:tc>
        <w:tc>
          <w:tcPr>
            <w:tcW w:w="403" w:type="dxa"/>
            <w:shd w:val="clear" w:color="auto" w:fill="auto"/>
            <w:noWrap/>
            <w:hideMark/>
          </w:tcPr>
          <w:p w14:paraId="41C7D285"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13,0</w:t>
            </w:r>
          </w:p>
        </w:tc>
        <w:tc>
          <w:tcPr>
            <w:tcW w:w="403" w:type="dxa"/>
            <w:shd w:val="clear" w:color="auto" w:fill="auto"/>
            <w:noWrap/>
            <w:hideMark/>
          </w:tcPr>
          <w:p w14:paraId="29E41707"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15,0</w:t>
            </w:r>
          </w:p>
        </w:tc>
        <w:tc>
          <w:tcPr>
            <w:tcW w:w="510" w:type="dxa"/>
            <w:shd w:val="clear" w:color="auto" w:fill="auto"/>
            <w:noWrap/>
            <w:hideMark/>
          </w:tcPr>
          <w:p w14:paraId="2E5431CC"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1200,0</w:t>
            </w:r>
          </w:p>
        </w:tc>
      </w:tr>
      <w:tr w:rsidR="00A715EB" w:rsidRPr="00AB0729" w14:paraId="79BB8BCD" w14:textId="77777777" w:rsidTr="00A715EB">
        <w:trPr>
          <w:trHeight w:val="312"/>
        </w:trPr>
        <w:tc>
          <w:tcPr>
            <w:tcW w:w="347" w:type="dxa"/>
            <w:shd w:val="clear" w:color="auto" w:fill="auto"/>
            <w:noWrap/>
            <w:hideMark/>
          </w:tcPr>
          <w:p w14:paraId="0329339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781" w:type="dxa"/>
            <w:shd w:val="clear" w:color="auto" w:fill="auto"/>
            <w:noWrap/>
            <w:hideMark/>
          </w:tcPr>
          <w:p w14:paraId="525C1C3E"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Старостина-</w:t>
            </w:r>
            <w:proofErr w:type="spellStart"/>
            <w:r w:rsidRPr="00AB0729">
              <w:rPr>
                <w:rFonts w:ascii="Times New Roman" w:hAnsi="Times New Roman"/>
                <w:color w:val="000000"/>
                <w:sz w:val="20"/>
              </w:rPr>
              <w:t>Манза</w:t>
            </w:r>
            <w:proofErr w:type="spellEnd"/>
            <w:r w:rsidRPr="00AB0729">
              <w:rPr>
                <w:rFonts w:ascii="Times New Roman" w:hAnsi="Times New Roman"/>
                <w:color w:val="000000"/>
                <w:sz w:val="20"/>
              </w:rPr>
              <w:t xml:space="preserve"> Анастасия</w:t>
            </w:r>
          </w:p>
        </w:tc>
        <w:tc>
          <w:tcPr>
            <w:tcW w:w="698" w:type="dxa"/>
            <w:shd w:val="clear" w:color="auto" w:fill="auto"/>
            <w:noWrap/>
            <w:hideMark/>
          </w:tcPr>
          <w:p w14:paraId="32B44E4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22.05.2004</w:t>
            </w:r>
          </w:p>
        </w:tc>
        <w:tc>
          <w:tcPr>
            <w:tcW w:w="346" w:type="dxa"/>
            <w:shd w:val="clear" w:color="auto" w:fill="auto"/>
            <w:noWrap/>
            <w:hideMark/>
          </w:tcPr>
          <w:p w14:paraId="4A2B5514"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М</w:t>
            </w:r>
          </w:p>
        </w:tc>
        <w:tc>
          <w:tcPr>
            <w:tcW w:w="698" w:type="dxa"/>
            <w:shd w:val="clear" w:color="auto" w:fill="auto"/>
            <w:noWrap/>
            <w:hideMark/>
          </w:tcPr>
          <w:p w14:paraId="7B6BB9F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29.03.2021</w:t>
            </w:r>
          </w:p>
        </w:tc>
        <w:tc>
          <w:tcPr>
            <w:tcW w:w="457" w:type="dxa"/>
            <w:shd w:val="clear" w:color="auto" w:fill="auto"/>
            <w:noWrap/>
            <w:hideMark/>
          </w:tcPr>
          <w:p w14:paraId="6EC9AFB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152,3</w:t>
            </w:r>
          </w:p>
        </w:tc>
        <w:tc>
          <w:tcPr>
            <w:tcW w:w="403" w:type="dxa"/>
            <w:shd w:val="clear" w:color="auto" w:fill="auto"/>
            <w:noWrap/>
            <w:hideMark/>
          </w:tcPr>
          <w:p w14:paraId="4A67C74B"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53,3</w:t>
            </w:r>
          </w:p>
        </w:tc>
        <w:tc>
          <w:tcPr>
            <w:tcW w:w="403" w:type="dxa"/>
            <w:shd w:val="clear" w:color="auto" w:fill="auto"/>
            <w:noWrap/>
            <w:hideMark/>
          </w:tcPr>
          <w:p w14:paraId="0A5555CD"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27</w:t>
            </w:r>
          </w:p>
        </w:tc>
        <w:tc>
          <w:tcPr>
            <w:tcW w:w="403" w:type="dxa"/>
            <w:shd w:val="clear" w:color="auto" w:fill="auto"/>
            <w:noWrap/>
            <w:hideMark/>
          </w:tcPr>
          <w:p w14:paraId="06C94CE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25</w:t>
            </w:r>
          </w:p>
        </w:tc>
        <w:tc>
          <w:tcPr>
            <w:tcW w:w="403" w:type="dxa"/>
            <w:shd w:val="clear" w:color="auto" w:fill="auto"/>
            <w:noWrap/>
            <w:hideMark/>
          </w:tcPr>
          <w:p w14:paraId="7396F813"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23</w:t>
            </w:r>
          </w:p>
        </w:tc>
        <w:tc>
          <w:tcPr>
            <w:tcW w:w="403" w:type="dxa"/>
            <w:shd w:val="clear" w:color="auto" w:fill="auto"/>
            <w:noWrap/>
            <w:hideMark/>
          </w:tcPr>
          <w:p w14:paraId="01B7F4C8"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85,8</w:t>
            </w:r>
          </w:p>
        </w:tc>
        <w:tc>
          <w:tcPr>
            <w:tcW w:w="403" w:type="dxa"/>
            <w:shd w:val="clear" w:color="auto" w:fill="auto"/>
            <w:noWrap/>
            <w:hideMark/>
          </w:tcPr>
          <w:p w14:paraId="0936442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79</w:t>
            </w:r>
          </w:p>
        </w:tc>
        <w:tc>
          <w:tcPr>
            <w:tcW w:w="403" w:type="dxa"/>
            <w:shd w:val="clear" w:color="auto" w:fill="auto"/>
            <w:noWrap/>
            <w:hideMark/>
          </w:tcPr>
          <w:p w14:paraId="01E10EB9"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97</w:t>
            </w:r>
          </w:p>
        </w:tc>
        <w:tc>
          <w:tcPr>
            <w:tcW w:w="403" w:type="dxa"/>
            <w:shd w:val="clear" w:color="auto" w:fill="auto"/>
            <w:noWrap/>
            <w:hideMark/>
          </w:tcPr>
          <w:p w14:paraId="31FE7A0F"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53,5</w:t>
            </w:r>
          </w:p>
        </w:tc>
        <w:tc>
          <w:tcPr>
            <w:tcW w:w="403" w:type="dxa"/>
            <w:shd w:val="clear" w:color="auto" w:fill="auto"/>
            <w:noWrap/>
            <w:hideMark/>
          </w:tcPr>
          <w:p w14:paraId="0A9D582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33</w:t>
            </w:r>
          </w:p>
        </w:tc>
        <w:tc>
          <w:tcPr>
            <w:tcW w:w="350" w:type="dxa"/>
            <w:shd w:val="clear" w:color="auto" w:fill="auto"/>
            <w:noWrap/>
            <w:hideMark/>
          </w:tcPr>
          <w:p w14:paraId="514B13A0"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13</w:t>
            </w:r>
          </w:p>
        </w:tc>
        <w:tc>
          <w:tcPr>
            <w:tcW w:w="350" w:type="dxa"/>
            <w:shd w:val="clear" w:color="auto" w:fill="auto"/>
            <w:noWrap/>
            <w:hideMark/>
          </w:tcPr>
          <w:p w14:paraId="483CC3F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350" w:type="dxa"/>
            <w:shd w:val="clear" w:color="auto" w:fill="auto"/>
            <w:noWrap/>
            <w:hideMark/>
          </w:tcPr>
          <w:p w14:paraId="5E3657E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8</w:t>
            </w:r>
          </w:p>
        </w:tc>
        <w:tc>
          <w:tcPr>
            <w:tcW w:w="403" w:type="dxa"/>
            <w:shd w:val="clear" w:color="auto" w:fill="auto"/>
            <w:noWrap/>
            <w:hideMark/>
          </w:tcPr>
          <w:p w14:paraId="65D656AF" w14:textId="77777777" w:rsidR="00A715EB" w:rsidRPr="00AB0729" w:rsidRDefault="00A715EB" w:rsidP="00AB0729">
            <w:pPr>
              <w:spacing w:after="0" w:line="240" w:lineRule="auto"/>
              <w:rPr>
                <w:rFonts w:ascii="Times New Roman" w:hAnsi="Times New Roman"/>
                <w:color w:val="000000"/>
                <w:sz w:val="20"/>
              </w:rPr>
            </w:pPr>
            <w:r w:rsidRPr="00AB0729">
              <w:rPr>
                <w:rFonts w:ascii="Times New Roman" w:hAnsi="Times New Roman"/>
                <w:color w:val="000000"/>
                <w:sz w:val="20"/>
              </w:rPr>
              <w:t>нет</w:t>
            </w:r>
          </w:p>
        </w:tc>
        <w:tc>
          <w:tcPr>
            <w:tcW w:w="350" w:type="dxa"/>
            <w:shd w:val="clear" w:color="auto" w:fill="auto"/>
            <w:noWrap/>
            <w:hideMark/>
          </w:tcPr>
          <w:p w14:paraId="6AC872C1"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7</w:t>
            </w:r>
          </w:p>
        </w:tc>
        <w:tc>
          <w:tcPr>
            <w:tcW w:w="350" w:type="dxa"/>
            <w:shd w:val="clear" w:color="auto" w:fill="auto"/>
            <w:noWrap/>
            <w:hideMark/>
          </w:tcPr>
          <w:p w14:paraId="26E747A2"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3,5</w:t>
            </w:r>
          </w:p>
        </w:tc>
        <w:tc>
          <w:tcPr>
            <w:tcW w:w="350" w:type="dxa"/>
            <w:shd w:val="clear" w:color="auto" w:fill="auto"/>
            <w:noWrap/>
            <w:hideMark/>
          </w:tcPr>
          <w:p w14:paraId="11B3CC8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403" w:type="dxa"/>
            <w:shd w:val="clear" w:color="auto" w:fill="auto"/>
            <w:noWrap/>
            <w:hideMark/>
          </w:tcPr>
          <w:p w14:paraId="39B9ECC6"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12,5</w:t>
            </w:r>
          </w:p>
        </w:tc>
        <w:tc>
          <w:tcPr>
            <w:tcW w:w="350" w:type="dxa"/>
            <w:shd w:val="clear" w:color="auto" w:fill="auto"/>
            <w:noWrap/>
            <w:hideMark/>
          </w:tcPr>
          <w:p w14:paraId="2CBD3555"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17</w:t>
            </w:r>
          </w:p>
        </w:tc>
        <w:tc>
          <w:tcPr>
            <w:tcW w:w="350" w:type="dxa"/>
            <w:shd w:val="clear" w:color="auto" w:fill="auto"/>
            <w:noWrap/>
            <w:hideMark/>
          </w:tcPr>
          <w:p w14:paraId="71B3C9B4" w14:textId="77777777" w:rsidR="00A715EB" w:rsidRPr="00AB0729" w:rsidRDefault="00A715EB" w:rsidP="00AB0729">
            <w:pPr>
              <w:spacing w:after="0" w:line="240" w:lineRule="auto"/>
              <w:jc w:val="right"/>
              <w:rPr>
                <w:rFonts w:ascii="Times New Roman" w:hAnsi="Times New Roman"/>
                <w:color w:val="000000"/>
                <w:sz w:val="20"/>
              </w:rPr>
            </w:pPr>
            <w:r w:rsidRPr="00AB0729">
              <w:rPr>
                <w:rFonts w:ascii="Times New Roman" w:hAnsi="Times New Roman"/>
                <w:color w:val="000000"/>
                <w:sz w:val="20"/>
              </w:rPr>
              <w:t>18</w:t>
            </w:r>
          </w:p>
        </w:tc>
        <w:tc>
          <w:tcPr>
            <w:tcW w:w="403" w:type="dxa"/>
            <w:shd w:val="clear" w:color="auto" w:fill="auto"/>
            <w:noWrap/>
            <w:hideMark/>
          </w:tcPr>
          <w:p w14:paraId="194DF7B4"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10,0</w:t>
            </w:r>
          </w:p>
        </w:tc>
        <w:tc>
          <w:tcPr>
            <w:tcW w:w="403" w:type="dxa"/>
            <w:shd w:val="clear" w:color="auto" w:fill="auto"/>
            <w:noWrap/>
            <w:hideMark/>
          </w:tcPr>
          <w:p w14:paraId="5F246ADD"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9,0</w:t>
            </w:r>
          </w:p>
        </w:tc>
        <w:tc>
          <w:tcPr>
            <w:tcW w:w="510" w:type="dxa"/>
            <w:shd w:val="clear" w:color="auto" w:fill="auto"/>
            <w:noWrap/>
            <w:hideMark/>
          </w:tcPr>
          <w:p w14:paraId="13247C26" w14:textId="77777777" w:rsidR="00A715EB" w:rsidRPr="00AB0729" w:rsidRDefault="00A715EB" w:rsidP="00AB0729">
            <w:pPr>
              <w:spacing w:after="0" w:line="240" w:lineRule="auto"/>
              <w:jc w:val="right"/>
              <w:rPr>
                <w:rFonts w:ascii="Times New Roman" w:hAnsi="Times New Roman"/>
                <w:sz w:val="20"/>
              </w:rPr>
            </w:pPr>
            <w:r w:rsidRPr="00AB0729">
              <w:rPr>
                <w:rFonts w:ascii="Times New Roman" w:hAnsi="Times New Roman"/>
                <w:sz w:val="20"/>
              </w:rPr>
              <w:t>1400,0</w:t>
            </w:r>
          </w:p>
        </w:tc>
      </w:tr>
    </w:tbl>
    <w:p w14:paraId="5E230B67" w14:textId="01795260" w:rsidR="00AB0729" w:rsidRDefault="00AB0729" w:rsidP="00770F28">
      <w:pPr>
        <w:tabs>
          <w:tab w:val="left" w:pos="1134"/>
        </w:tabs>
        <w:spacing w:after="0" w:line="360" w:lineRule="auto"/>
        <w:ind w:firstLine="709"/>
        <w:rPr>
          <w:rFonts w:ascii="Times New Roman" w:hAnsi="Times New Roman"/>
          <w:sz w:val="28"/>
          <w:szCs w:val="28"/>
        </w:rPr>
      </w:pPr>
    </w:p>
    <w:p w14:paraId="2659EC31" w14:textId="62C6D9EF" w:rsidR="00AB0729" w:rsidRDefault="00AB0729" w:rsidP="00770F28">
      <w:pPr>
        <w:tabs>
          <w:tab w:val="left" w:pos="1134"/>
        </w:tabs>
        <w:spacing w:after="0" w:line="360" w:lineRule="auto"/>
        <w:ind w:firstLine="709"/>
        <w:rPr>
          <w:rFonts w:ascii="Times New Roman" w:hAnsi="Times New Roman"/>
          <w:sz w:val="28"/>
          <w:szCs w:val="28"/>
        </w:rPr>
      </w:pPr>
    </w:p>
    <w:p w14:paraId="34B95D33" w14:textId="77777777" w:rsidR="00AB0729" w:rsidRDefault="00AB0729" w:rsidP="00770F28">
      <w:pPr>
        <w:tabs>
          <w:tab w:val="left" w:pos="1134"/>
        </w:tabs>
        <w:spacing w:after="0" w:line="360" w:lineRule="auto"/>
        <w:ind w:firstLine="709"/>
        <w:rPr>
          <w:rFonts w:ascii="Times New Roman" w:hAnsi="Times New Roman"/>
          <w:sz w:val="28"/>
          <w:szCs w:val="28"/>
        </w:rPr>
        <w:sectPr w:rsidR="00AB0729" w:rsidSect="00AB0729">
          <w:pgSz w:w="16838" w:h="11906" w:orient="landscape"/>
          <w:pgMar w:top="1701" w:right="1134" w:bottom="851" w:left="1134" w:header="709" w:footer="709" w:gutter="0"/>
          <w:cols w:space="708"/>
          <w:docGrid w:linePitch="360"/>
        </w:sectPr>
      </w:pPr>
    </w:p>
    <w:p w14:paraId="351BE4B5" w14:textId="0F30ADDB" w:rsidR="003910BC" w:rsidRPr="007F320F" w:rsidRDefault="003910BC" w:rsidP="003910BC">
      <w:pPr>
        <w:tabs>
          <w:tab w:val="left" w:pos="1134"/>
        </w:tabs>
        <w:spacing w:after="0" w:line="360" w:lineRule="auto"/>
        <w:ind w:firstLine="709"/>
        <w:jc w:val="right"/>
        <w:rPr>
          <w:rFonts w:ascii="Times New Roman" w:hAnsi="Times New Roman"/>
          <w:b/>
          <w:bCs/>
          <w:sz w:val="28"/>
          <w:szCs w:val="28"/>
        </w:rPr>
      </w:pPr>
      <w:r w:rsidRPr="007F320F">
        <w:rPr>
          <w:rFonts w:ascii="Times New Roman" w:hAnsi="Times New Roman"/>
          <w:b/>
          <w:bCs/>
          <w:sz w:val="28"/>
          <w:szCs w:val="28"/>
        </w:rPr>
        <w:lastRenderedPageBreak/>
        <w:t>Приложение 2</w:t>
      </w:r>
    </w:p>
    <w:p w14:paraId="6D6E0965" w14:textId="45B33B2F" w:rsidR="003910BC" w:rsidRPr="00737972" w:rsidRDefault="00CB0E75" w:rsidP="00737972">
      <w:pPr>
        <w:tabs>
          <w:tab w:val="left" w:pos="1134"/>
        </w:tabs>
        <w:spacing w:after="0" w:line="360" w:lineRule="auto"/>
        <w:jc w:val="both"/>
        <w:rPr>
          <w:rFonts w:ascii="Times New Roman" w:hAnsi="Times New Roman"/>
          <w:sz w:val="28"/>
          <w:szCs w:val="28"/>
          <w:u w:val="single"/>
        </w:rPr>
      </w:pPr>
      <w:r w:rsidRPr="00737972">
        <w:rPr>
          <w:rFonts w:ascii="Times New Roman" w:hAnsi="Times New Roman"/>
          <w:sz w:val="28"/>
          <w:szCs w:val="28"/>
          <w:u w:val="single"/>
        </w:rPr>
        <w:t>Первичные данные исследования функционального состояния занимающихся адаптивным хоккеем</w:t>
      </w:r>
      <w:r w:rsidR="003910BC" w:rsidRPr="00737972">
        <w:rPr>
          <w:rFonts w:ascii="Times New Roman" w:hAnsi="Times New Roman"/>
          <w:sz w:val="28"/>
          <w:szCs w:val="28"/>
          <w:u w:val="single"/>
        </w:rPr>
        <w:t xml:space="preserve"> </w:t>
      </w:r>
    </w:p>
    <w:p w14:paraId="0F0F2D14" w14:textId="22B1E1C6" w:rsidR="00770F28" w:rsidRDefault="00770F28" w:rsidP="00CB0E75">
      <w:pPr>
        <w:tabs>
          <w:tab w:val="left" w:pos="1134"/>
        </w:tabs>
        <w:spacing w:after="0" w:line="360" w:lineRule="auto"/>
        <w:ind w:firstLine="709"/>
        <w:jc w:val="both"/>
        <w:rPr>
          <w:rFonts w:ascii="Times New Roman" w:hAnsi="Times New Roman"/>
          <w:sz w:val="28"/>
          <w:szCs w:val="28"/>
        </w:rPr>
      </w:pPr>
    </w:p>
    <w:p w14:paraId="49595167" w14:textId="77777777" w:rsidR="00737972" w:rsidRPr="000002BE" w:rsidRDefault="00737972" w:rsidP="00737972">
      <w:pPr>
        <w:jc w:val="center"/>
        <w:rPr>
          <w:b/>
          <w:bCs/>
          <w:sz w:val="32"/>
          <w:szCs w:val="32"/>
          <w:u w:val="single"/>
        </w:rPr>
      </w:pPr>
      <w:proofErr w:type="spellStart"/>
      <w:r w:rsidRPr="000002BE">
        <w:rPr>
          <w:b/>
          <w:bCs/>
          <w:sz w:val="32"/>
          <w:szCs w:val="32"/>
          <w:u w:val="single"/>
        </w:rPr>
        <w:t>Следж</w:t>
      </w:r>
      <w:proofErr w:type="spellEnd"/>
      <w:r w:rsidRPr="000002BE">
        <w:rPr>
          <w:b/>
          <w:bCs/>
          <w:sz w:val="32"/>
          <w:szCs w:val="32"/>
          <w:u w:val="single"/>
        </w:rPr>
        <w:t>-хоккей</w:t>
      </w:r>
    </w:p>
    <w:p w14:paraId="1CF3013B" w14:textId="77777777" w:rsidR="00737972" w:rsidRDefault="00737972" w:rsidP="00737972">
      <w:pPr>
        <w:jc w:val="center"/>
        <w:rPr>
          <w:b/>
          <w:bCs/>
          <w:sz w:val="32"/>
          <w:szCs w:val="32"/>
        </w:rPr>
      </w:pPr>
      <w:r w:rsidRPr="00620AE7">
        <w:rPr>
          <w:noProof/>
          <w:sz w:val="24"/>
          <w:szCs w:val="24"/>
        </w:rPr>
        <w:drawing>
          <wp:anchor distT="0" distB="0" distL="114300" distR="114300" simplePos="0" relativeHeight="251663360" behindDoc="0" locked="0" layoutInCell="1" allowOverlap="1" wp14:anchorId="45F6E5A4" wp14:editId="2BD49F9E">
            <wp:simplePos x="0" y="0"/>
            <wp:positionH relativeFrom="column">
              <wp:posOffset>-175421</wp:posOffset>
            </wp:positionH>
            <wp:positionV relativeFrom="paragraph">
              <wp:posOffset>353695</wp:posOffset>
            </wp:positionV>
            <wp:extent cx="3044190" cy="5410200"/>
            <wp:effectExtent l="0" t="0" r="3810" b="0"/>
            <wp:wrapThrough wrapText="bothSides">
              <wp:wrapPolygon edited="0">
                <wp:start x="0" y="0"/>
                <wp:lineTo x="0" y="21524"/>
                <wp:lineTo x="21492" y="21524"/>
                <wp:lineTo x="21492" y="0"/>
                <wp:lineTo x="0" y="0"/>
              </wp:wrapPolygon>
            </wp:wrapThrough>
            <wp:docPr id="70" name="Рисунок 70" descr="C:\Users\Nikita\AppData\Local\Microsoft\Windows\INetCache\Content.Word\IMG_0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kita\AppData\Local\Microsoft\Windows\INetCache\Content.Word\IMG_03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4190" cy="541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0AE7">
        <w:rPr>
          <w:noProof/>
          <w:sz w:val="24"/>
          <w:szCs w:val="24"/>
        </w:rPr>
        <w:drawing>
          <wp:anchor distT="0" distB="0" distL="114300" distR="114300" simplePos="0" relativeHeight="251664384" behindDoc="0" locked="0" layoutInCell="1" allowOverlap="1" wp14:anchorId="16FC3E7A" wp14:editId="65F58C22">
            <wp:simplePos x="0" y="0"/>
            <wp:positionH relativeFrom="margin">
              <wp:align>right</wp:align>
            </wp:positionH>
            <wp:positionV relativeFrom="paragraph">
              <wp:posOffset>375285</wp:posOffset>
            </wp:positionV>
            <wp:extent cx="3063875" cy="5454650"/>
            <wp:effectExtent l="0" t="0" r="3175" b="0"/>
            <wp:wrapThrough wrapText="bothSides">
              <wp:wrapPolygon edited="0">
                <wp:start x="0" y="0"/>
                <wp:lineTo x="0" y="21499"/>
                <wp:lineTo x="21488" y="21499"/>
                <wp:lineTo x="21488" y="0"/>
                <wp:lineTo x="0" y="0"/>
              </wp:wrapPolygon>
            </wp:wrapThrough>
            <wp:docPr id="71" name="Рисунок 71" descr="C:\Users\Nikita\AppData\Local\Microsoft\Windows\INetCache\Content.Word\IMG_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ikita\AppData\Local\Microsoft\Windows\INetCache\Content.Word\IMG_03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3875" cy="545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2F22E" w14:textId="77777777" w:rsidR="00737972" w:rsidRDefault="00737972" w:rsidP="00737972">
      <w:pPr>
        <w:jc w:val="center"/>
        <w:rPr>
          <w:sz w:val="24"/>
          <w:szCs w:val="24"/>
        </w:rPr>
      </w:pPr>
      <w:r w:rsidRPr="00620AE7">
        <w:rPr>
          <w:noProof/>
          <w:sz w:val="24"/>
          <w:szCs w:val="24"/>
        </w:rPr>
        <w:lastRenderedPageBreak/>
        <w:drawing>
          <wp:inline distT="0" distB="0" distL="0" distR="0" wp14:anchorId="180DEEF0" wp14:editId="699426F4">
            <wp:extent cx="2876550" cy="5086350"/>
            <wp:effectExtent l="0" t="0" r="0" b="0"/>
            <wp:docPr id="73" name="Рисунок 73" descr="C:\Users\Nikita\AppData\Local\Microsoft\Windows\INetCache\Content.Word\IMG_0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ikita\AppData\Local\Microsoft\Windows\INetCache\Content.Word\IMG_031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5086350"/>
                    </a:xfrm>
                    <a:prstGeom prst="rect">
                      <a:avLst/>
                    </a:prstGeom>
                    <a:noFill/>
                    <a:ln>
                      <a:noFill/>
                    </a:ln>
                  </pic:spPr>
                </pic:pic>
              </a:graphicData>
            </a:graphic>
          </wp:inline>
        </w:drawing>
      </w:r>
      <w:r w:rsidRPr="00620AE7">
        <w:rPr>
          <w:noProof/>
          <w:sz w:val="24"/>
          <w:szCs w:val="24"/>
        </w:rPr>
        <w:drawing>
          <wp:inline distT="0" distB="0" distL="0" distR="0" wp14:anchorId="73A76090" wp14:editId="7730732A">
            <wp:extent cx="3009900" cy="5353050"/>
            <wp:effectExtent l="0" t="0" r="0" b="0"/>
            <wp:docPr id="74" name="Рисунок 74" descr="C:\Users\Nikita\AppData\Local\Microsoft\Windows\INetCache\Content.Word\IMG_0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ikita\AppData\Local\Microsoft\Windows\INetCache\Content.Word\IMG_03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900" cy="5353050"/>
                    </a:xfrm>
                    <a:prstGeom prst="rect">
                      <a:avLst/>
                    </a:prstGeom>
                    <a:noFill/>
                    <a:ln>
                      <a:noFill/>
                    </a:ln>
                  </pic:spPr>
                </pic:pic>
              </a:graphicData>
            </a:graphic>
          </wp:inline>
        </w:drawing>
      </w:r>
      <w:r w:rsidRPr="00620AE7">
        <w:rPr>
          <w:noProof/>
          <w:sz w:val="24"/>
          <w:szCs w:val="24"/>
        </w:rPr>
        <w:lastRenderedPageBreak/>
        <w:drawing>
          <wp:inline distT="0" distB="0" distL="0" distR="0" wp14:anchorId="18BF0008" wp14:editId="7270EA6D">
            <wp:extent cx="2514600" cy="4495800"/>
            <wp:effectExtent l="0" t="0" r="0" b="0"/>
            <wp:docPr id="76" name="Рисунок 76" descr="C:\Users\Nikita\AppData\Local\Microsoft\Windows\INetCache\Content.Word\IMG_0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ikita\AppData\Local\Microsoft\Windows\INetCache\Content.Word\IMG_032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4495800"/>
                    </a:xfrm>
                    <a:prstGeom prst="rect">
                      <a:avLst/>
                    </a:prstGeom>
                    <a:noFill/>
                    <a:ln>
                      <a:noFill/>
                    </a:ln>
                  </pic:spPr>
                </pic:pic>
              </a:graphicData>
            </a:graphic>
          </wp:inline>
        </w:drawing>
      </w:r>
      <w:r w:rsidRPr="00620AE7">
        <w:rPr>
          <w:noProof/>
          <w:sz w:val="24"/>
          <w:szCs w:val="24"/>
        </w:rPr>
        <w:drawing>
          <wp:inline distT="0" distB="0" distL="0" distR="0" wp14:anchorId="70DE484A" wp14:editId="1A881FEB">
            <wp:extent cx="3105150" cy="5524500"/>
            <wp:effectExtent l="0" t="0" r="0" b="0"/>
            <wp:docPr id="77" name="Рисунок 77" descr="C:\Users\Nikita\AppData\Local\Microsoft\Windows\INetCache\Content.Word\IMG_0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ikita\AppData\Local\Microsoft\Windows\INetCache\Content.Word\IMG_032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5150" cy="5524500"/>
                    </a:xfrm>
                    <a:prstGeom prst="rect">
                      <a:avLst/>
                    </a:prstGeom>
                    <a:noFill/>
                    <a:ln>
                      <a:noFill/>
                    </a:ln>
                  </pic:spPr>
                </pic:pic>
              </a:graphicData>
            </a:graphic>
          </wp:inline>
        </w:drawing>
      </w:r>
      <w:r w:rsidRPr="00620AE7">
        <w:rPr>
          <w:noProof/>
          <w:sz w:val="24"/>
          <w:szCs w:val="24"/>
        </w:rPr>
        <w:lastRenderedPageBreak/>
        <w:drawing>
          <wp:inline distT="0" distB="0" distL="0" distR="0" wp14:anchorId="733D3689" wp14:editId="0E622081">
            <wp:extent cx="2819400" cy="5010150"/>
            <wp:effectExtent l="0" t="0" r="0" b="0"/>
            <wp:docPr id="79" name="Рисунок 79" descr="C:\Users\Nikita\AppData\Local\Microsoft\Windows\INetCache\Content.Word\IMG_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ikita\AppData\Local\Microsoft\Windows\INetCache\Content.Word\IMG_030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0" cy="5010150"/>
                    </a:xfrm>
                    <a:prstGeom prst="rect">
                      <a:avLst/>
                    </a:prstGeom>
                    <a:noFill/>
                    <a:ln>
                      <a:noFill/>
                    </a:ln>
                  </pic:spPr>
                </pic:pic>
              </a:graphicData>
            </a:graphic>
          </wp:inline>
        </w:drawing>
      </w:r>
      <w:r w:rsidRPr="00620AE7">
        <w:rPr>
          <w:noProof/>
          <w:sz w:val="24"/>
          <w:szCs w:val="24"/>
        </w:rPr>
        <w:drawing>
          <wp:inline distT="0" distB="0" distL="0" distR="0" wp14:anchorId="6585BCB8" wp14:editId="56A5C01A">
            <wp:extent cx="2914650" cy="5181600"/>
            <wp:effectExtent l="0" t="0" r="0" b="0"/>
            <wp:docPr id="80" name="Рисунок 80" descr="C:\Users\Nikita\AppData\Local\Microsoft\Windows\INetCache\Content.Word\IMG_0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ikita\AppData\Local\Microsoft\Windows\INetCache\Content.Word\IMG_030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650" cy="5181600"/>
                    </a:xfrm>
                    <a:prstGeom prst="rect">
                      <a:avLst/>
                    </a:prstGeom>
                    <a:noFill/>
                    <a:ln>
                      <a:noFill/>
                    </a:ln>
                  </pic:spPr>
                </pic:pic>
              </a:graphicData>
            </a:graphic>
          </wp:inline>
        </w:drawing>
      </w:r>
      <w:r w:rsidRPr="00620AE7">
        <w:rPr>
          <w:noProof/>
          <w:sz w:val="24"/>
          <w:szCs w:val="24"/>
        </w:rPr>
        <w:lastRenderedPageBreak/>
        <w:drawing>
          <wp:inline distT="0" distB="0" distL="0" distR="0" wp14:anchorId="2FC77672" wp14:editId="1217B474">
            <wp:extent cx="2495550" cy="4442627"/>
            <wp:effectExtent l="0" t="0" r="0" b="0"/>
            <wp:docPr id="83" name="Рисунок 83" descr="C:\Users\Nikita\AppData\Local\Microsoft\Windows\INetCache\Content.Word\IMG_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ikita\AppData\Local\Microsoft\Windows\INetCache\Content.Word\IMG_030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9043" cy="4448845"/>
                    </a:xfrm>
                    <a:prstGeom prst="rect">
                      <a:avLst/>
                    </a:prstGeom>
                    <a:noFill/>
                    <a:ln>
                      <a:noFill/>
                    </a:ln>
                  </pic:spPr>
                </pic:pic>
              </a:graphicData>
            </a:graphic>
          </wp:inline>
        </w:drawing>
      </w:r>
      <w:r w:rsidRPr="00620AE7">
        <w:rPr>
          <w:noProof/>
          <w:sz w:val="24"/>
          <w:szCs w:val="24"/>
        </w:rPr>
        <w:drawing>
          <wp:inline distT="0" distB="0" distL="0" distR="0" wp14:anchorId="32729318" wp14:editId="7081C819">
            <wp:extent cx="3028950" cy="5392196"/>
            <wp:effectExtent l="0" t="0" r="0" b="0"/>
            <wp:docPr id="84" name="Рисунок 84" descr="C:\Users\Nikita\AppData\Local\Microsoft\Windows\INetCache\Content.Word\IMG_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ikita\AppData\Local\Microsoft\Windows\INetCache\Content.Word\IMG_031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8950" cy="5392196"/>
                    </a:xfrm>
                    <a:prstGeom prst="rect">
                      <a:avLst/>
                    </a:prstGeom>
                    <a:noFill/>
                    <a:ln>
                      <a:noFill/>
                    </a:ln>
                  </pic:spPr>
                </pic:pic>
              </a:graphicData>
            </a:graphic>
          </wp:inline>
        </w:drawing>
      </w:r>
      <w:r w:rsidRPr="00620AE7">
        <w:rPr>
          <w:noProof/>
          <w:sz w:val="24"/>
          <w:szCs w:val="24"/>
        </w:rPr>
        <w:lastRenderedPageBreak/>
        <w:drawing>
          <wp:inline distT="0" distB="0" distL="0" distR="0" wp14:anchorId="3DE652C1" wp14:editId="480190B4">
            <wp:extent cx="2990850" cy="5324371"/>
            <wp:effectExtent l="0" t="0" r="0" b="0"/>
            <wp:docPr id="87" name="Рисунок 87" descr="C:\Users\Nikita\AppData\Local\Microsoft\Windows\INetCache\Content.Word\IMG_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ikita\AppData\Local\Microsoft\Windows\INetCache\Content.Word\IMG_031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4272" cy="5330464"/>
                    </a:xfrm>
                    <a:prstGeom prst="rect">
                      <a:avLst/>
                    </a:prstGeom>
                    <a:noFill/>
                    <a:ln>
                      <a:noFill/>
                    </a:ln>
                  </pic:spPr>
                </pic:pic>
              </a:graphicData>
            </a:graphic>
          </wp:inline>
        </w:drawing>
      </w:r>
      <w:r w:rsidRPr="00620AE7">
        <w:rPr>
          <w:noProof/>
          <w:sz w:val="24"/>
          <w:szCs w:val="24"/>
        </w:rPr>
        <w:drawing>
          <wp:inline distT="0" distB="0" distL="0" distR="0" wp14:anchorId="7F191404" wp14:editId="0021DA5D">
            <wp:extent cx="2800350" cy="4985240"/>
            <wp:effectExtent l="0" t="0" r="0" b="6350"/>
            <wp:docPr id="88" name="Рисунок 88" descr="C:\Users\Nikita\AppData\Local\Microsoft\Windows\INetCache\Content.Word\IMG_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ikita\AppData\Local\Microsoft\Windows\INetCache\Content.Word\IMG_031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3473" cy="4990800"/>
                    </a:xfrm>
                    <a:prstGeom prst="rect">
                      <a:avLst/>
                    </a:prstGeom>
                    <a:noFill/>
                    <a:ln>
                      <a:noFill/>
                    </a:ln>
                  </pic:spPr>
                </pic:pic>
              </a:graphicData>
            </a:graphic>
          </wp:inline>
        </w:drawing>
      </w:r>
    </w:p>
    <w:p w14:paraId="07918C9B" w14:textId="77777777" w:rsidR="00737972" w:rsidRDefault="00737972" w:rsidP="00737972">
      <w:pPr>
        <w:jc w:val="center"/>
        <w:rPr>
          <w:b/>
          <w:sz w:val="32"/>
          <w:szCs w:val="32"/>
        </w:rPr>
      </w:pPr>
    </w:p>
    <w:p w14:paraId="75CBCB21" w14:textId="77777777" w:rsidR="00737972" w:rsidRDefault="00737972" w:rsidP="00737972">
      <w:pPr>
        <w:jc w:val="center"/>
        <w:rPr>
          <w:b/>
          <w:sz w:val="32"/>
          <w:szCs w:val="32"/>
        </w:rPr>
      </w:pPr>
    </w:p>
    <w:p w14:paraId="263CB35E" w14:textId="77777777" w:rsidR="00737972" w:rsidRDefault="00737972" w:rsidP="00737972">
      <w:pPr>
        <w:jc w:val="center"/>
        <w:rPr>
          <w:b/>
          <w:sz w:val="32"/>
          <w:szCs w:val="32"/>
        </w:rPr>
      </w:pPr>
    </w:p>
    <w:p w14:paraId="01B9D2BA" w14:textId="77777777" w:rsidR="00737972" w:rsidRDefault="00737972" w:rsidP="00737972">
      <w:pPr>
        <w:jc w:val="center"/>
        <w:rPr>
          <w:b/>
          <w:sz w:val="32"/>
          <w:szCs w:val="32"/>
        </w:rPr>
      </w:pPr>
    </w:p>
    <w:p w14:paraId="50D5D82D" w14:textId="77777777" w:rsidR="00737972" w:rsidRDefault="00737972" w:rsidP="00737972">
      <w:pPr>
        <w:jc w:val="center"/>
        <w:rPr>
          <w:b/>
          <w:sz w:val="32"/>
          <w:szCs w:val="32"/>
        </w:rPr>
      </w:pPr>
    </w:p>
    <w:p w14:paraId="36D30F71" w14:textId="77777777" w:rsidR="00737972" w:rsidRDefault="00737972" w:rsidP="00737972">
      <w:pPr>
        <w:jc w:val="center"/>
        <w:rPr>
          <w:b/>
          <w:sz w:val="32"/>
          <w:szCs w:val="32"/>
        </w:rPr>
      </w:pPr>
    </w:p>
    <w:p w14:paraId="5A042B68" w14:textId="77777777" w:rsidR="00737972" w:rsidRDefault="00737972" w:rsidP="00737972">
      <w:pPr>
        <w:jc w:val="center"/>
        <w:rPr>
          <w:b/>
          <w:sz w:val="32"/>
          <w:szCs w:val="32"/>
        </w:rPr>
      </w:pPr>
    </w:p>
    <w:p w14:paraId="6D0207F3" w14:textId="77777777" w:rsidR="00737972" w:rsidRDefault="00737972" w:rsidP="00737972">
      <w:pPr>
        <w:jc w:val="center"/>
        <w:rPr>
          <w:b/>
          <w:sz w:val="32"/>
          <w:szCs w:val="32"/>
        </w:rPr>
      </w:pPr>
    </w:p>
    <w:p w14:paraId="01F7E6F3" w14:textId="77777777" w:rsidR="00737972" w:rsidRDefault="00737972" w:rsidP="00737972">
      <w:pPr>
        <w:jc w:val="center"/>
        <w:rPr>
          <w:b/>
          <w:sz w:val="32"/>
          <w:szCs w:val="32"/>
        </w:rPr>
      </w:pPr>
    </w:p>
    <w:p w14:paraId="1E639A86" w14:textId="77777777" w:rsidR="00737972" w:rsidRPr="000002BE" w:rsidRDefault="00737972" w:rsidP="00737972">
      <w:pPr>
        <w:jc w:val="center"/>
        <w:rPr>
          <w:b/>
          <w:sz w:val="32"/>
          <w:szCs w:val="32"/>
          <w:u w:val="single"/>
        </w:rPr>
      </w:pPr>
      <w:r w:rsidRPr="000002BE">
        <w:rPr>
          <w:noProof/>
          <w:sz w:val="24"/>
          <w:szCs w:val="24"/>
          <w:u w:val="single"/>
        </w:rPr>
        <w:lastRenderedPageBreak/>
        <w:drawing>
          <wp:anchor distT="0" distB="0" distL="114300" distR="114300" simplePos="0" relativeHeight="251661312" behindDoc="0" locked="0" layoutInCell="1" allowOverlap="1" wp14:anchorId="2DC2CD78" wp14:editId="25514A77">
            <wp:simplePos x="0" y="0"/>
            <wp:positionH relativeFrom="column">
              <wp:posOffset>2506554</wp:posOffset>
            </wp:positionH>
            <wp:positionV relativeFrom="paragraph">
              <wp:posOffset>415290</wp:posOffset>
            </wp:positionV>
            <wp:extent cx="2520950" cy="4481195"/>
            <wp:effectExtent l="0" t="0" r="0" b="0"/>
            <wp:wrapThrough wrapText="bothSides">
              <wp:wrapPolygon edited="0">
                <wp:start x="0" y="0"/>
                <wp:lineTo x="0" y="21487"/>
                <wp:lineTo x="21382" y="21487"/>
                <wp:lineTo x="21382" y="0"/>
                <wp:lineTo x="0" y="0"/>
              </wp:wrapPolygon>
            </wp:wrapThrough>
            <wp:docPr id="129" name="Рисунок 129" descr="C:\Users\Nikita\AppData\Local\Microsoft\Windows\INetCache\Content.Word\IMG_0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Nikita\AppData\Local\Microsoft\Windows\INetCache\Content.Word\IMG_027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950" cy="448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2BE">
        <w:rPr>
          <w:noProof/>
          <w:sz w:val="24"/>
          <w:szCs w:val="24"/>
          <w:u w:val="single"/>
        </w:rPr>
        <w:drawing>
          <wp:anchor distT="0" distB="0" distL="114300" distR="114300" simplePos="0" relativeHeight="251659264" behindDoc="0" locked="0" layoutInCell="1" allowOverlap="1" wp14:anchorId="3AA27F3D" wp14:editId="06F80FFF">
            <wp:simplePos x="0" y="0"/>
            <wp:positionH relativeFrom="margin">
              <wp:align>left</wp:align>
            </wp:positionH>
            <wp:positionV relativeFrom="paragraph">
              <wp:posOffset>424815</wp:posOffset>
            </wp:positionV>
            <wp:extent cx="2488565" cy="4431030"/>
            <wp:effectExtent l="0" t="0" r="6985" b="7620"/>
            <wp:wrapThrough wrapText="bothSides">
              <wp:wrapPolygon edited="0">
                <wp:start x="0" y="0"/>
                <wp:lineTo x="0" y="21544"/>
                <wp:lineTo x="21495" y="21544"/>
                <wp:lineTo x="21495" y="0"/>
                <wp:lineTo x="0" y="0"/>
              </wp:wrapPolygon>
            </wp:wrapThrough>
            <wp:docPr id="126" name="Рисунок 126" descr="C:\Users\Nikita\AppData\Local\Microsoft\Windows\INetCache\Content.Word\IMG_0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Nikita\AppData\Local\Microsoft\Windows\INetCache\Content.Word\IMG_027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8565" cy="443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2BE">
        <w:rPr>
          <w:b/>
          <w:sz w:val="32"/>
          <w:szCs w:val="32"/>
          <w:u w:val="single"/>
        </w:rPr>
        <w:t>Хоккей для слабовидящих</w:t>
      </w:r>
    </w:p>
    <w:p w14:paraId="6E2BBA88" w14:textId="77777777" w:rsidR="00737972" w:rsidRDefault="00737972" w:rsidP="00737972">
      <w:pPr>
        <w:jc w:val="center"/>
        <w:rPr>
          <w:sz w:val="24"/>
          <w:szCs w:val="24"/>
        </w:rPr>
      </w:pPr>
      <w:r>
        <w:rPr>
          <w:noProof/>
          <w:sz w:val="24"/>
          <w:szCs w:val="24"/>
        </w:rPr>
        <w:drawing>
          <wp:anchor distT="0" distB="0" distL="114300" distR="114300" simplePos="0" relativeHeight="251660288" behindDoc="0" locked="0" layoutInCell="1" allowOverlap="1" wp14:anchorId="758A4C07" wp14:editId="559390B1">
            <wp:simplePos x="0" y="0"/>
            <wp:positionH relativeFrom="margin">
              <wp:posOffset>2406015</wp:posOffset>
            </wp:positionH>
            <wp:positionV relativeFrom="paragraph">
              <wp:posOffset>4645660</wp:posOffset>
            </wp:positionV>
            <wp:extent cx="2520950" cy="4191000"/>
            <wp:effectExtent l="0" t="0" r="0" b="0"/>
            <wp:wrapThrough wrapText="bothSides">
              <wp:wrapPolygon edited="0">
                <wp:start x="0" y="0"/>
                <wp:lineTo x="0" y="21502"/>
                <wp:lineTo x="21382" y="21502"/>
                <wp:lineTo x="21382" y="0"/>
                <wp:lineTo x="0" y="0"/>
              </wp:wrapPolygon>
            </wp:wrapThrough>
            <wp:docPr id="154" name="Рисунок 154" descr="C:\Users\Nikita\AppData\Local\Microsoft\Windows\INetCache\Content.Word\IMG_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Nikita\AppData\Local\Microsoft\Windows\INetCache\Content.Word\IMG_027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950"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0" locked="0" layoutInCell="1" allowOverlap="1" wp14:anchorId="1922C2BA" wp14:editId="659506AD">
            <wp:simplePos x="0" y="0"/>
            <wp:positionH relativeFrom="margin">
              <wp:posOffset>30145</wp:posOffset>
            </wp:positionH>
            <wp:positionV relativeFrom="paragraph">
              <wp:posOffset>4646148</wp:posOffset>
            </wp:positionV>
            <wp:extent cx="2350770" cy="4186555"/>
            <wp:effectExtent l="0" t="0" r="0" b="4445"/>
            <wp:wrapThrough wrapText="bothSides">
              <wp:wrapPolygon edited="0">
                <wp:start x="0" y="0"/>
                <wp:lineTo x="0" y="21525"/>
                <wp:lineTo x="21355" y="21525"/>
                <wp:lineTo x="21355" y="0"/>
                <wp:lineTo x="0" y="0"/>
              </wp:wrapPolygon>
            </wp:wrapThrough>
            <wp:docPr id="128" name="Рисунок 128" descr="C:\Users\Nikita\AppData\Local\Microsoft\Windows\INetCache\Content.Word\IMG_0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Nikita\AppData\Local\Microsoft\Windows\INetCache\Content.Word\IMG_027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0770" cy="4186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FD890" w14:textId="77777777" w:rsidR="00737972" w:rsidRPr="00620AE7" w:rsidRDefault="00737972" w:rsidP="00737972">
      <w:pPr>
        <w:jc w:val="center"/>
        <w:rPr>
          <w:sz w:val="24"/>
          <w:szCs w:val="24"/>
        </w:rPr>
      </w:pPr>
      <w:r>
        <w:rPr>
          <w:noProof/>
          <w:sz w:val="24"/>
          <w:szCs w:val="24"/>
        </w:rPr>
        <w:lastRenderedPageBreak/>
        <w:drawing>
          <wp:inline distT="0" distB="0" distL="0" distR="0" wp14:anchorId="212E0207" wp14:editId="7D107E96">
            <wp:extent cx="2762250" cy="4914900"/>
            <wp:effectExtent l="0" t="0" r="0" b="0"/>
            <wp:docPr id="130" name="Рисунок 130" descr="C:\Users\Nikita\AppData\Local\Microsoft\Windows\INetCache\Content.Word\IMG_0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Nikita\AppData\Local\Microsoft\Windows\INetCache\Content.Word\IMG_027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2250" cy="4914900"/>
                    </a:xfrm>
                    <a:prstGeom prst="rect">
                      <a:avLst/>
                    </a:prstGeom>
                    <a:noFill/>
                    <a:ln>
                      <a:noFill/>
                    </a:ln>
                  </pic:spPr>
                </pic:pic>
              </a:graphicData>
            </a:graphic>
          </wp:inline>
        </w:drawing>
      </w:r>
      <w:r>
        <w:rPr>
          <w:noProof/>
          <w:sz w:val="24"/>
          <w:szCs w:val="24"/>
        </w:rPr>
        <w:drawing>
          <wp:inline distT="0" distB="0" distL="0" distR="0" wp14:anchorId="7CD53B99" wp14:editId="1B5C4735">
            <wp:extent cx="2800350" cy="4972050"/>
            <wp:effectExtent l="0" t="0" r="0" b="0"/>
            <wp:docPr id="131" name="Рисунок 131" descr="C:\Users\Nikita\AppData\Local\Microsoft\Windows\INetCache\Content.Word\IMG_0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Nikita\AppData\Local\Microsoft\Windows\INetCache\Content.Word\IMG_027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0350" cy="4972050"/>
                    </a:xfrm>
                    <a:prstGeom prst="rect">
                      <a:avLst/>
                    </a:prstGeom>
                    <a:noFill/>
                    <a:ln>
                      <a:noFill/>
                    </a:ln>
                  </pic:spPr>
                </pic:pic>
              </a:graphicData>
            </a:graphic>
          </wp:inline>
        </w:drawing>
      </w:r>
      <w:r>
        <w:rPr>
          <w:noProof/>
          <w:sz w:val="24"/>
          <w:szCs w:val="24"/>
        </w:rPr>
        <w:lastRenderedPageBreak/>
        <w:drawing>
          <wp:inline distT="0" distB="0" distL="0" distR="0" wp14:anchorId="3E248203" wp14:editId="199C8B0D">
            <wp:extent cx="2857500" cy="5067300"/>
            <wp:effectExtent l="0" t="0" r="0" b="0"/>
            <wp:docPr id="132" name="Рисунок 132" descr="C:\Users\Nikita\AppData\Local\Microsoft\Windows\INetCache\Content.Word\IMG_0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Nikita\AppData\Local\Microsoft\Windows\INetCache\Content.Word\IMG_026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0" cy="5067300"/>
                    </a:xfrm>
                    <a:prstGeom prst="rect">
                      <a:avLst/>
                    </a:prstGeom>
                    <a:noFill/>
                    <a:ln>
                      <a:noFill/>
                    </a:ln>
                  </pic:spPr>
                </pic:pic>
              </a:graphicData>
            </a:graphic>
          </wp:inline>
        </w:drawing>
      </w:r>
      <w:r>
        <w:rPr>
          <w:noProof/>
          <w:sz w:val="24"/>
          <w:szCs w:val="24"/>
        </w:rPr>
        <w:drawing>
          <wp:inline distT="0" distB="0" distL="0" distR="0" wp14:anchorId="258F4306" wp14:editId="040AF3BB">
            <wp:extent cx="3009900" cy="5372100"/>
            <wp:effectExtent l="0" t="0" r="0" b="0"/>
            <wp:docPr id="133" name="Рисунок 133" descr="C:\Users\Nikita\AppData\Local\Microsoft\Windows\INetCache\Content.Word\IMG_0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Nikita\AppData\Local\Microsoft\Windows\INetCache\Content.Word\IMG_026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9900" cy="5372100"/>
                    </a:xfrm>
                    <a:prstGeom prst="rect">
                      <a:avLst/>
                    </a:prstGeom>
                    <a:noFill/>
                    <a:ln>
                      <a:noFill/>
                    </a:ln>
                  </pic:spPr>
                </pic:pic>
              </a:graphicData>
            </a:graphic>
          </wp:inline>
        </w:drawing>
      </w:r>
      <w:r>
        <w:rPr>
          <w:noProof/>
          <w:sz w:val="24"/>
          <w:szCs w:val="24"/>
        </w:rPr>
        <w:lastRenderedPageBreak/>
        <w:drawing>
          <wp:inline distT="0" distB="0" distL="0" distR="0" wp14:anchorId="33350967" wp14:editId="14B67E4D">
            <wp:extent cx="2876550" cy="5105400"/>
            <wp:effectExtent l="0" t="0" r="0" b="0"/>
            <wp:docPr id="134" name="Рисунок 134" descr="C:\Users\Nikita\AppData\Local\Microsoft\Windows\INetCache\Content.Word\IMG_0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Nikita\AppData\Local\Microsoft\Windows\INetCache\Content.Word\IMG_026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6550" cy="5105400"/>
                    </a:xfrm>
                    <a:prstGeom prst="rect">
                      <a:avLst/>
                    </a:prstGeom>
                    <a:noFill/>
                    <a:ln>
                      <a:noFill/>
                    </a:ln>
                  </pic:spPr>
                </pic:pic>
              </a:graphicData>
            </a:graphic>
          </wp:inline>
        </w:drawing>
      </w:r>
      <w:r>
        <w:rPr>
          <w:noProof/>
          <w:sz w:val="24"/>
          <w:szCs w:val="24"/>
        </w:rPr>
        <w:drawing>
          <wp:inline distT="0" distB="0" distL="0" distR="0" wp14:anchorId="38180732" wp14:editId="0CD8DDFD">
            <wp:extent cx="2971800" cy="5276850"/>
            <wp:effectExtent l="0" t="0" r="0" b="0"/>
            <wp:docPr id="135" name="Рисунок 135" descr="C:\Users\Nikita\AppData\Local\Microsoft\Windows\INetCache\Content.Word\IMG_0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Nikita\AppData\Local\Microsoft\Windows\INetCache\Content.Word\IMG_026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5276850"/>
                    </a:xfrm>
                    <a:prstGeom prst="rect">
                      <a:avLst/>
                    </a:prstGeom>
                    <a:noFill/>
                    <a:ln>
                      <a:noFill/>
                    </a:ln>
                  </pic:spPr>
                </pic:pic>
              </a:graphicData>
            </a:graphic>
          </wp:inline>
        </w:drawing>
      </w:r>
      <w:r>
        <w:rPr>
          <w:noProof/>
          <w:sz w:val="24"/>
          <w:szCs w:val="24"/>
        </w:rPr>
        <w:lastRenderedPageBreak/>
        <w:drawing>
          <wp:inline distT="0" distB="0" distL="0" distR="0" wp14:anchorId="76C8D7B2" wp14:editId="1207CEFD">
            <wp:extent cx="2724150" cy="4857750"/>
            <wp:effectExtent l="0" t="0" r="0" b="0"/>
            <wp:docPr id="136" name="Рисунок 136" descr="C:\Users\Nikita\AppData\Local\Microsoft\Windows\INetCache\Content.Word\IMG_0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Nikita\AppData\Local\Microsoft\Windows\INetCache\Content.Word\IMG_026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4857750"/>
                    </a:xfrm>
                    <a:prstGeom prst="rect">
                      <a:avLst/>
                    </a:prstGeom>
                    <a:noFill/>
                    <a:ln>
                      <a:noFill/>
                    </a:ln>
                  </pic:spPr>
                </pic:pic>
              </a:graphicData>
            </a:graphic>
          </wp:inline>
        </w:drawing>
      </w:r>
      <w:r>
        <w:rPr>
          <w:noProof/>
          <w:sz w:val="24"/>
          <w:szCs w:val="24"/>
        </w:rPr>
        <w:drawing>
          <wp:inline distT="0" distB="0" distL="0" distR="0" wp14:anchorId="509C752F" wp14:editId="1D486B89">
            <wp:extent cx="2971800" cy="5276850"/>
            <wp:effectExtent l="0" t="0" r="0" b="0"/>
            <wp:docPr id="137" name="Рисунок 137" descr="C:\Users\Nikita\AppData\Local\Microsoft\Windows\INetCache\Content.Word\IMG_0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Nikita\AppData\Local\Microsoft\Windows\INetCache\Content.Word\IMG_026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1800" cy="5276850"/>
                    </a:xfrm>
                    <a:prstGeom prst="rect">
                      <a:avLst/>
                    </a:prstGeom>
                    <a:noFill/>
                    <a:ln>
                      <a:noFill/>
                    </a:ln>
                  </pic:spPr>
                </pic:pic>
              </a:graphicData>
            </a:graphic>
          </wp:inline>
        </w:drawing>
      </w:r>
      <w:r>
        <w:rPr>
          <w:noProof/>
          <w:sz w:val="24"/>
          <w:szCs w:val="24"/>
        </w:rPr>
        <w:lastRenderedPageBreak/>
        <w:drawing>
          <wp:inline distT="0" distB="0" distL="0" distR="0" wp14:anchorId="7E5229FA" wp14:editId="31215967">
            <wp:extent cx="2743200" cy="4876800"/>
            <wp:effectExtent l="0" t="0" r="0" b="0"/>
            <wp:docPr id="138" name="Рисунок 138" descr="C:\Users\Nikita\AppData\Local\Microsoft\Windows\INetCache\Content.Word\IMG_0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Nikita\AppData\Local\Microsoft\Windows\INetCache\Content.Word\IMG_026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4876800"/>
                    </a:xfrm>
                    <a:prstGeom prst="rect">
                      <a:avLst/>
                    </a:prstGeom>
                    <a:noFill/>
                    <a:ln>
                      <a:noFill/>
                    </a:ln>
                  </pic:spPr>
                </pic:pic>
              </a:graphicData>
            </a:graphic>
          </wp:inline>
        </w:drawing>
      </w:r>
      <w:r>
        <w:rPr>
          <w:noProof/>
          <w:sz w:val="24"/>
          <w:szCs w:val="24"/>
        </w:rPr>
        <w:drawing>
          <wp:inline distT="0" distB="0" distL="0" distR="0" wp14:anchorId="676F8860" wp14:editId="3CCFC169">
            <wp:extent cx="2743200" cy="4876800"/>
            <wp:effectExtent l="0" t="0" r="0" b="0"/>
            <wp:docPr id="139" name="Рисунок 139" descr="C:\Users\Nikita\AppData\Local\Microsoft\Windows\INetCache\Content.Word\IMG_0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Nikita\AppData\Local\Microsoft\Windows\INetCache\Content.Word\IMG_026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4876800"/>
                    </a:xfrm>
                    <a:prstGeom prst="rect">
                      <a:avLst/>
                    </a:prstGeom>
                    <a:noFill/>
                    <a:ln>
                      <a:noFill/>
                    </a:ln>
                  </pic:spPr>
                </pic:pic>
              </a:graphicData>
            </a:graphic>
          </wp:inline>
        </w:drawing>
      </w:r>
      <w:r>
        <w:rPr>
          <w:noProof/>
          <w:sz w:val="24"/>
          <w:szCs w:val="24"/>
        </w:rPr>
        <w:lastRenderedPageBreak/>
        <w:drawing>
          <wp:inline distT="0" distB="0" distL="0" distR="0" wp14:anchorId="093BC0A0" wp14:editId="545967AE">
            <wp:extent cx="2667000" cy="4743450"/>
            <wp:effectExtent l="0" t="0" r="0" b="0"/>
            <wp:docPr id="140" name="Рисунок 140" descr="C:\Users\Nikita\AppData\Local\Microsoft\Windows\INetCache\Content.Word\IMG_0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Nikita\AppData\Local\Microsoft\Windows\INetCache\Content.Word\IMG_0268.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7000" cy="4743450"/>
                    </a:xfrm>
                    <a:prstGeom prst="rect">
                      <a:avLst/>
                    </a:prstGeom>
                    <a:noFill/>
                    <a:ln>
                      <a:noFill/>
                    </a:ln>
                  </pic:spPr>
                </pic:pic>
              </a:graphicData>
            </a:graphic>
          </wp:inline>
        </w:drawing>
      </w:r>
      <w:r>
        <w:rPr>
          <w:noProof/>
          <w:sz w:val="24"/>
          <w:szCs w:val="24"/>
        </w:rPr>
        <w:drawing>
          <wp:inline distT="0" distB="0" distL="0" distR="0" wp14:anchorId="04EB68D6" wp14:editId="56219F6D">
            <wp:extent cx="2762250" cy="4914900"/>
            <wp:effectExtent l="0" t="0" r="0" b="0"/>
            <wp:docPr id="141" name="Рисунок 141" descr="C:\Users\Nikita\AppData\Local\Microsoft\Windows\INetCache\Content.Word\IMG_0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Nikita\AppData\Local\Microsoft\Windows\INetCache\Content.Word\IMG_026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0" cy="4914900"/>
                    </a:xfrm>
                    <a:prstGeom prst="rect">
                      <a:avLst/>
                    </a:prstGeom>
                    <a:noFill/>
                    <a:ln>
                      <a:noFill/>
                    </a:ln>
                  </pic:spPr>
                </pic:pic>
              </a:graphicData>
            </a:graphic>
          </wp:inline>
        </w:drawing>
      </w:r>
    </w:p>
    <w:p w14:paraId="7543C82D" w14:textId="77777777" w:rsidR="00737972" w:rsidRDefault="00737972" w:rsidP="00737972">
      <w:pPr>
        <w:jc w:val="center"/>
        <w:rPr>
          <w:b/>
          <w:bCs/>
          <w:sz w:val="32"/>
          <w:szCs w:val="32"/>
        </w:rPr>
      </w:pPr>
    </w:p>
    <w:p w14:paraId="44636B92" w14:textId="77777777" w:rsidR="00737972" w:rsidRDefault="00737972" w:rsidP="00737972">
      <w:pPr>
        <w:jc w:val="center"/>
        <w:rPr>
          <w:b/>
          <w:bCs/>
          <w:sz w:val="32"/>
          <w:szCs w:val="32"/>
        </w:rPr>
      </w:pPr>
    </w:p>
    <w:p w14:paraId="35229861" w14:textId="77777777" w:rsidR="00737972" w:rsidRDefault="00737972" w:rsidP="00737972">
      <w:pPr>
        <w:jc w:val="center"/>
        <w:rPr>
          <w:b/>
          <w:bCs/>
          <w:sz w:val="32"/>
          <w:szCs w:val="32"/>
        </w:rPr>
      </w:pPr>
    </w:p>
    <w:p w14:paraId="0B3CA100" w14:textId="77777777" w:rsidR="00737972" w:rsidRDefault="00737972" w:rsidP="00737972">
      <w:pPr>
        <w:jc w:val="center"/>
        <w:rPr>
          <w:b/>
          <w:bCs/>
          <w:sz w:val="32"/>
          <w:szCs w:val="32"/>
        </w:rPr>
      </w:pPr>
    </w:p>
    <w:p w14:paraId="2FF935B9" w14:textId="77777777" w:rsidR="00737972" w:rsidRDefault="00737972" w:rsidP="00737972">
      <w:pPr>
        <w:jc w:val="center"/>
        <w:rPr>
          <w:b/>
          <w:bCs/>
          <w:sz w:val="32"/>
          <w:szCs w:val="32"/>
        </w:rPr>
      </w:pPr>
    </w:p>
    <w:p w14:paraId="068EC0F1" w14:textId="77777777" w:rsidR="00737972" w:rsidRDefault="00737972" w:rsidP="00737972">
      <w:pPr>
        <w:jc w:val="center"/>
        <w:rPr>
          <w:b/>
          <w:bCs/>
          <w:sz w:val="32"/>
          <w:szCs w:val="32"/>
        </w:rPr>
      </w:pPr>
    </w:p>
    <w:p w14:paraId="2D8CA303" w14:textId="77777777" w:rsidR="00737972" w:rsidRDefault="00737972" w:rsidP="00737972">
      <w:pPr>
        <w:jc w:val="center"/>
        <w:rPr>
          <w:b/>
          <w:bCs/>
          <w:sz w:val="32"/>
          <w:szCs w:val="32"/>
        </w:rPr>
      </w:pPr>
    </w:p>
    <w:p w14:paraId="07566C2E" w14:textId="77777777" w:rsidR="00737972" w:rsidRDefault="00737972" w:rsidP="00737972">
      <w:pPr>
        <w:jc w:val="center"/>
        <w:rPr>
          <w:b/>
          <w:bCs/>
          <w:sz w:val="32"/>
          <w:szCs w:val="32"/>
        </w:rPr>
      </w:pPr>
    </w:p>
    <w:p w14:paraId="1980DC22" w14:textId="77777777" w:rsidR="00737972" w:rsidRDefault="00737972" w:rsidP="00737972">
      <w:pPr>
        <w:jc w:val="center"/>
        <w:rPr>
          <w:b/>
          <w:bCs/>
          <w:sz w:val="32"/>
          <w:szCs w:val="32"/>
        </w:rPr>
      </w:pPr>
    </w:p>
    <w:p w14:paraId="7F89B966" w14:textId="77777777" w:rsidR="00737972" w:rsidRDefault="00737972" w:rsidP="00737972">
      <w:pPr>
        <w:jc w:val="center"/>
        <w:rPr>
          <w:b/>
          <w:bCs/>
          <w:sz w:val="32"/>
          <w:szCs w:val="32"/>
        </w:rPr>
      </w:pPr>
    </w:p>
    <w:p w14:paraId="619A6EF8" w14:textId="77777777" w:rsidR="00737972" w:rsidRPr="000002BE" w:rsidRDefault="00737972" w:rsidP="00737972">
      <w:pPr>
        <w:jc w:val="center"/>
        <w:rPr>
          <w:b/>
          <w:bCs/>
          <w:sz w:val="32"/>
          <w:szCs w:val="32"/>
          <w:u w:val="single"/>
        </w:rPr>
      </w:pPr>
      <w:r w:rsidRPr="000002BE">
        <w:rPr>
          <w:b/>
          <w:bCs/>
          <w:sz w:val="32"/>
          <w:szCs w:val="32"/>
          <w:u w:val="single"/>
        </w:rPr>
        <w:lastRenderedPageBreak/>
        <w:t>Специальный хоккей</w:t>
      </w:r>
    </w:p>
    <w:p w14:paraId="7CA0161A" w14:textId="77777777" w:rsidR="00737972" w:rsidRPr="008D64F8" w:rsidRDefault="00737972" w:rsidP="00737972">
      <w:pPr>
        <w:jc w:val="center"/>
        <w:rPr>
          <w:b/>
          <w:bCs/>
          <w:sz w:val="32"/>
          <w:szCs w:val="32"/>
        </w:rPr>
      </w:pPr>
    </w:p>
    <w:p w14:paraId="247CE6DF" w14:textId="4FC9CFF1" w:rsidR="00737972" w:rsidRDefault="00737972" w:rsidP="00737972">
      <w:pPr>
        <w:jc w:val="center"/>
        <w:rPr>
          <w:sz w:val="32"/>
          <w:szCs w:val="32"/>
        </w:rPr>
      </w:pPr>
      <w:r>
        <w:rPr>
          <w:noProof/>
          <w:sz w:val="32"/>
          <w:szCs w:val="32"/>
        </w:rPr>
        <w:drawing>
          <wp:inline distT="0" distB="0" distL="0" distR="0" wp14:anchorId="42A68DDA" wp14:editId="44B0DAE1">
            <wp:extent cx="2593975" cy="460946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3975" cy="4609465"/>
                    </a:xfrm>
                    <a:prstGeom prst="rect">
                      <a:avLst/>
                    </a:prstGeom>
                    <a:noFill/>
                    <a:ln>
                      <a:noFill/>
                    </a:ln>
                  </pic:spPr>
                </pic:pic>
              </a:graphicData>
            </a:graphic>
          </wp:inline>
        </w:drawing>
      </w:r>
      <w:r>
        <w:rPr>
          <w:noProof/>
          <w:sz w:val="32"/>
          <w:szCs w:val="32"/>
        </w:rPr>
        <w:drawing>
          <wp:inline distT="0" distB="0" distL="0" distR="0" wp14:anchorId="0A9CB951" wp14:editId="10A36B00">
            <wp:extent cx="2854960" cy="506984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4960" cy="5069840"/>
                    </a:xfrm>
                    <a:prstGeom prst="rect">
                      <a:avLst/>
                    </a:prstGeom>
                    <a:noFill/>
                    <a:ln>
                      <a:noFill/>
                    </a:ln>
                  </pic:spPr>
                </pic:pic>
              </a:graphicData>
            </a:graphic>
          </wp:inline>
        </w:drawing>
      </w:r>
    </w:p>
    <w:p w14:paraId="66B1C390" w14:textId="6466F677" w:rsidR="00737972" w:rsidRDefault="00737972" w:rsidP="00737972">
      <w:pPr>
        <w:jc w:val="center"/>
        <w:rPr>
          <w:sz w:val="32"/>
          <w:szCs w:val="32"/>
        </w:rPr>
      </w:pPr>
      <w:r>
        <w:rPr>
          <w:noProof/>
          <w:sz w:val="32"/>
          <w:szCs w:val="32"/>
        </w:rPr>
        <w:lastRenderedPageBreak/>
        <w:drawing>
          <wp:anchor distT="0" distB="0" distL="114300" distR="114300" simplePos="0" relativeHeight="251665408" behindDoc="0" locked="0" layoutInCell="1" allowOverlap="1" wp14:anchorId="397E1917" wp14:editId="51B94AFE">
            <wp:simplePos x="0" y="0"/>
            <wp:positionH relativeFrom="column">
              <wp:posOffset>1806134</wp:posOffset>
            </wp:positionH>
            <wp:positionV relativeFrom="paragraph">
              <wp:posOffset>1477</wp:posOffset>
            </wp:positionV>
            <wp:extent cx="2320290" cy="4130040"/>
            <wp:effectExtent l="0" t="0" r="3810" b="3810"/>
            <wp:wrapThrough wrapText="bothSides">
              <wp:wrapPolygon edited="0">
                <wp:start x="0" y="0"/>
                <wp:lineTo x="0" y="21520"/>
                <wp:lineTo x="21458" y="21520"/>
                <wp:lineTo x="21458"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20290" cy="4130040"/>
                    </a:xfrm>
                    <a:prstGeom prst="rect">
                      <a:avLst/>
                    </a:prstGeom>
                    <a:noFill/>
                    <a:ln>
                      <a:noFill/>
                    </a:ln>
                  </pic:spPr>
                </pic:pic>
              </a:graphicData>
            </a:graphic>
          </wp:anchor>
        </w:drawing>
      </w:r>
    </w:p>
    <w:p w14:paraId="4CA86140" w14:textId="537180EC" w:rsidR="00737972" w:rsidRDefault="00737972" w:rsidP="00737972">
      <w:pPr>
        <w:jc w:val="center"/>
        <w:rPr>
          <w:sz w:val="32"/>
          <w:szCs w:val="32"/>
        </w:rPr>
      </w:pPr>
      <w:r>
        <w:rPr>
          <w:noProof/>
          <w:sz w:val="32"/>
          <w:szCs w:val="32"/>
        </w:rPr>
        <w:drawing>
          <wp:anchor distT="0" distB="0" distL="114300" distR="114300" simplePos="0" relativeHeight="251666432" behindDoc="0" locked="0" layoutInCell="1" allowOverlap="1" wp14:anchorId="359557D4" wp14:editId="5DC60680">
            <wp:simplePos x="0" y="0"/>
            <wp:positionH relativeFrom="column">
              <wp:posOffset>1663065</wp:posOffset>
            </wp:positionH>
            <wp:positionV relativeFrom="paragraph">
              <wp:posOffset>-410638</wp:posOffset>
            </wp:positionV>
            <wp:extent cx="2606040" cy="4652645"/>
            <wp:effectExtent l="0" t="0" r="3810" b="0"/>
            <wp:wrapThrough wrapText="bothSides">
              <wp:wrapPolygon edited="0">
                <wp:start x="0" y="0"/>
                <wp:lineTo x="0" y="21491"/>
                <wp:lineTo x="21474" y="21491"/>
                <wp:lineTo x="21474"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6040" cy="4652645"/>
                    </a:xfrm>
                    <a:prstGeom prst="rect">
                      <a:avLst/>
                    </a:prstGeom>
                    <a:noFill/>
                    <a:ln>
                      <a:noFill/>
                    </a:ln>
                  </pic:spPr>
                </pic:pic>
              </a:graphicData>
            </a:graphic>
          </wp:anchor>
        </w:drawing>
      </w:r>
    </w:p>
    <w:p w14:paraId="72A7AA57" w14:textId="3F6B3018" w:rsidR="00737972" w:rsidRDefault="00737972" w:rsidP="00737972">
      <w:pPr>
        <w:jc w:val="center"/>
        <w:rPr>
          <w:sz w:val="32"/>
          <w:szCs w:val="32"/>
        </w:rPr>
      </w:pPr>
      <w:r>
        <w:rPr>
          <w:noProof/>
          <w:sz w:val="32"/>
          <w:szCs w:val="32"/>
        </w:rPr>
        <w:lastRenderedPageBreak/>
        <w:drawing>
          <wp:inline distT="0" distB="0" distL="0" distR="0" wp14:anchorId="3D573D01" wp14:editId="1C9FF448">
            <wp:extent cx="2550160" cy="4547235"/>
            <wp:effectExtent l="0" t="0" r="254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0160" cy="4547235"/>
                    </a:xfrm>
                    <a:prstGeom prst="rect">
                      <a:avLst/>
                    </a:prstGeom>
                    <a:noFill/>
                    <a:ln>
                      <a:noFill/>
                    </a:ln>
                  </pic:spPr>
                </pic:pic>
              </a:graphicData>
            </a:graphic>
          </wp:inline>
        </w:drawing>
      </w:r>
      <w:r>
        <w:rPr>
          <w:noProof/>
          <w:sz w:val="32"/>
          <w:szCs w:val="32"/>
        </w:rPr>
        <w:drawing>
          <wp:inline distT="0" distB="0" distL="0" distR="0" wp14:anchorId="56CC12CC" wp14:editId="4F7FC94A">
            <wp:extent cx="2631440" cy="46653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1440" cy="4665345"/>
                    </a:xfrm>
                    <a:prstGeom prst="rect">
                      <a:avLst/>
                    </a:prstGeom>
                    <a:noFill/>
                    <a:ln>
                      <a:noFill/>
                    </a:ln>
                  </pic:spPr>
                </pic:pic>
              </a:graphicData>
            </a:graphic>
          </wp:inline>
        </w:drawing>
      </w:r>
    </w:p>
    <w:p w14:paraId="253EC07F" w14:textId="77777777" w:rsidR="00737972" w:rsidRDefault="00737972" w:rsidP="00737972">
      <w:pPr>
        <w:jc w:val="center"/>
        <w:rPr>
          <w:sz w:val="32"/>
          <w:szCs w:val="32"/>
        </w:rPr>
      </w:pPr>
    </w:p>
    <w:p w14:paraId="736B8965" w14:textId="77777777" w:rsidR="00737972" w:rsidRDefault="00737972" w:rsidP="00737972">
      <w:pPr>
        <w:jc w:val="center"/>
        <w:rPr>
          <w:sz w:val="32"/>
          <w:szCs w:val="32"/>
        </w:rPr>
      </w:pPr>
    </w:p>
    <w:p w14:paraId="7F82EFE8" w14:textId="77777777" w:rsidR="00737972" w:rsidRDefault="00737972" w:rsidP="00737972">
      <w:pPr>
        <w:jc w:val="center"/>
        <w:rPr>
          <w:sz w:val="32"/>
          <w:szCs w:val="32"/>
        </w:rPr>
      </w:pPr>
    </w:p>
    <w:p w14:paraId="5D3AA02C" w14:textId="77777777" w:rsidR="00737972" w:rsidRDefault="00737972" w:rsidP="00737972">
      <w:pPr>
        <w:jc w:val="center"/>
        <w:rPr>
          <w:sz w:val="32"/>
          <w:szCs w:val="32"/>
        </w:rPr>
      </w:pPr>
    </w:p>
    <w:p w14:paraId="2D1FB2CB" w14:textId="77777777" w:rsidR="00737972" w:rsidRDefault="00737972" w:rsidP="00737972">
      <w:pPr>
        <w:jc w:val="center"/>
        <w:rPr>
          <w:sz w:val="32"/>
          <w:szCs w:val="32"/>
        </w:rPr>
      </w:pPr>
    </w:p>
    <w:p w14:paraId="341AE46C" w14:textId="77777777" w:rsidR="00737972" w:rsidRDefault="00737972" w:rsidP="00737972">
      <w:pPr>
        <w:jc w:val="center"/>
        <w:rPr>
          <w:sz w:val="32"/>
          <w:szCs w:val="32"/>
        </w:rPr>
      </w:pPr>
    </w:p>
    <w:p w14:paraId="06B9D270" w14:textId="77777777" w:rsidR="00737972" w:rsidRDefault="00737972" w:rsidP="00737972">
      <w:pPr>
        <w:jc w:val="center"/>
        <w:rPr>
          <w:sz w:val="32"/>
          <w:szCs w:val="32"/>
        </w:rPr>
      </w:pPr>
    </w:p>
    <w:p w14:paraId="21CAC5F1" w14:textId="77777777" w:rsidR="00737972" w:rsidRDefault="00737972" w:rsidP="00737972">
      <w:pPr>
        <w:jc w:val="center"/>
        <w:rPr>
          <w:sz w:val="32"/>
          <w:szCs w:val="32"/>
        </w:rPr>
      </w:pPr>
    </w:p>
    <w:p w14:paraId="7B186B50" w14:textId="77777777" w:rsidR="00737972" w:rsidRDefault="00737972" w:rsidP="00737972">
      <w:pPr>
        <w:jc w:val="center"/>
        <w:rPr>
          <w:sz w:val="32"/>
          <w:szCs w:val="32"/>
        </w:rPr>
      </w:pPr>
    </w:p>
    <w:p w14:paraId="72D9E82D" w14:textId="77777777" w:rsidR="00737972" w:rsidRDefault="00737972" w:rsidP="00737972">
      <w:pPr>
        <w:jc w:val="center"/>
        <w:rPr>
          <w:sz w:val="32"/>
          <w:szCs w:val="32"/>
        </w:rPr>
      </w:pPr>
    </w:p>
    <w:p w14:paraId="2CACF9F7" w14:textId="77777777" w:rsidR="00737972" w:rsidRDefault="00737972" w:rsidP="00737972">
      <w:pPr>
        <w:jc w:val="center"/>
        <w:rPr>
          <w:sz w:val="32"/>
          <w:szCs w:val="32"/>
        </w:rPr>
      </w:pPr>
    </w:p>
    <w:p w14:paraId="02FE36B3" w14:textId="21D02922" w:rsidR="00737972" w:rsidRDefault="00737972" w:rsidP="00737972">
      <w:pPr>
        <w:jc w:val="center"/>
        <w:rPr>
          <w:sz w:val="32"/>
          <w:szCs w:val="32"/>
        </w:rPr>
      </w:pPr>
      <w:r>
        <w:rPr>
          <w:noProof/>
          <w:sz w:val="32"/>
          <w:szCs w:val="32"/>
        </w:rPr>
        <w:drawing>
          <wp:inline distT="0" distB="0" distL="0" distR="0" wp14:anchorId="6DFA083A" wp14:editId="09E7EF33">
            <wp:extent cx="2376170" cy="4242435"/>
            <wp:effectExtent l="0" t="0" r="508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6170" cy="4242435"/>
                    </a:xfrm>
                    <a:prstGeom prst="rect">
                      <a:avLst/>
                    </a:prstGeom>
                    <a:noFill/>
                    <a:ln>
                      <a:noFill/>
                    </a:ln>
                  </pic:spPr>
                </pic:pic>
              </a:graphicData>
            </a:graphic>
          </wp:inline>
        </w:drawing>
      </w:r>
      <w:r>
        <w:rPr>
          <w:noProof/>
          <w:sz w:val="32"/>
          <w:szCs w:val="32"/>
        </w:rPr>
        <w:drawing>
          <wp:inline distT="0" distB="0" distL="0" distR="0" wp14:anchorId="2C1A9D65" wp14:editId="57420C1F">
            <wp:extent cx="2799080" cy="4970145"/>
            <wp:effectExtent l="0" t="0" r="127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9080" cy="4970145"/>
                    </a:xfrm>
                    <a:prstGeom prst="rect">
                      <a:avLst/>
                    </a:prstGeom>
                    <a:noFill/>
                    <a:ln>
                      <a:noFill/>
                    </a:ln>
                  </pic:spPr>
                </pic:pic>
              </a:graphicData>
            </a:graphic>
          </wp:inline>
        </w:drawing>
      </w:r>
    </w:p>
    <w:p w14:paraId="6D852CD1" w14:textId="77777777" w:rsidR="00737972" w:rsidRDefault="00737972" w:rsidP="00737972">
      <w:pPr>
        <w:jc w:val="center"/>
        <w:rPr>
          <w:sz w:val="32"/>
          <w:szCs w:val="32"/>
        </w:rPr>
      </w:pPr>
    </w:p>
    <w:p w14:paraId="29154C2F" w14:textId="77777777" w:rsidR="00737972" w:rsidRDefault="00737972" w:rsidP="00737972">
      <w:pPr>
        <w:jc w:val="center"/>
        <w:rPr>
          <w:sz w:val="32"/>
          <w:szCs w:val="32"/>
        </w:rPr>
      </w:pPr>
    </w:p>
    <w:p w14:paraId="31187407" w14:textId="77777777" w:rsidR="00737972" w:rsidRDefault="00737972" w:rsidP="00737972">
      <w:pPr>
        <w:jc w:val="center"/>
        <w:rPr>
          <w:sz w:val="32"/>
          <w:szCs w:val="32"/>
        </w:rPr>
      </w:pPr>
    </w:p>
    <w:p w14:paraId="1227F8ED" w14:textId="77777777" w:rsidR="00737972" w:rsidRDefault="00737972" w:rsidP="00737972">
      <w:pPr>
        <w:jc w:val="center"/>
        <w:rPr>
          <w:sz w:val="32"/>
          <w:szCs w:val="32"/>
        </w:rPr>
      </w:pPr>
    </w:p>
    <w:p w14:paraId="22856169" w14:textId="77777777" w:rsidR="00737972" w:rsidRDefault="00737972" w:rsidP="00737972">
      <w:pPr>
        <w:jc w:val="center"/>
        <w:rPr>
          <w:sz w:val="32"/>
          <w:szCs w:val="32"/>
        </w:rPr>
      </w:pPr>
    </w:p>
    <w:p w14:paraId="71F6AD4B" w14:textId="77777777" w:rsidR="00737972" w:rsidRDefault="00737972" w:rsidP="00737972">
      <w:pPr>
        <w:jc w:val="center"/>
        <w:rPr>
          <w:sz w:val="32"/>
          <w:szCs w:val="32"/>
        </w:rPr>
      </w:pPr>
    </w:p>
    <w:p w14:paraId="1F630046" w14:textId="77777777" w:rsidR="00737972" w:rsidRDefault="00737972" w:rsidP="00737972">
      <w:pPr>
        <w:jc w:val="center"/>
        <w:rPr>
          <w:sz w:val="32"/>
          <w:szCs w:val="32"/>
        </w:rPr>
      </w:pPr>
    </w:p>
    <w:p w14:paraId="340E31CE" w14:textId="77777777" w:rsidR="00737972" w:rsidRDefault="00737972" w:rsidP="00737972">
      <w:pPr>
        <w:jc w:val="center"/>
        <w:rPr>
          <w:sz w:val="32"/>
          <w:szCs w:val="32"/>
        </w:rPr>
      </w:pPr>
    </w:p>
    <w:p w14:paraId="1F998467" w14:textId="77777777" w:rsidR="00737972" w:rsidRDefault="00737972" w:rsidP="00737972">
      <w:pPr>
        <w:jc w:val="center"/>
        <w:rPr>
          <w:sz w:val="32"/>
          <w:szCs w:val="32"/>
        </w:rPr>
      </w:pPr>
    </w:p>
    <w:p w14:paraId="5F7931B7" w14:textId="77777777" w:rsidR="00737972" w:rsidRDefault="00737972" w:rsidP="00737972">
      <w:pPr>
        <w:jc w:val="center"/>
        <w:rPr>
          <w:sz w:val="32"/>
          <w:szCs w:val="32"/>
        </w:rPr>
      </w:pPr>
    </w:p>
    <w:p w14:paraId="47753291" w14:textId="5751CE2C" w:rsidR="00737972" w:rsidRDefault="00737972" w:rsidP="00737972">
      <w:pPr>
        <w:jc w:val="center"/>
        <w:rPr>
          <w:sz w:val="32"/>
          <w:szCs w:val="32"/>
        </w:rPr>
      </w:pPr>
      <w:r>
        <w:rPr>
          <w:noProof/>
          <w:sz w:val="32"/>
          <w:szCs w:val="32"/>
        </w:rPr>
        <w:drawing>
          <wp:inline distT="0" distB="0" distL="0" distR="0" wp14:anchorId="1414FD24" wp14:editId="25841622">
            <wp:extent cx="2400935" cy="4242435"/>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0935" cy="4242435"/>
                    </a:xfrm>
                    <a:prstGeom prst="rect">
                      <a:avLst/>
                    </a:prstGeom>
                    <a:noFill/>
                    <a:ln>
                      <a:noFill/>
                    </a:ln>
                  </pic:spPr>
                </pic:pic>
              </a:graphicData>
            </a:graphic>
          </wp:inline>
        </w:drawing>
      </w:r>
      <w:r>
        <w:rPr>
          <w:noProof/>
          <w:sz w:val="32"/>
          <w:szCs w:val="32"/>
        </w:rPr>
        <w:drawing>
          <wp:inline distT="0" distB="0" distL="0" distR="0" wp14:anchorId="04401291" wp14:editId="1817A790">
            <wp:extent cx="2836545" cy="5044440"/>
            <wp:effectExtent l="0" t="0" r="190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6545" cy="5044440"/>
                    </a:xfrm>
                    <a:prstGeom prst="rect">
                      <a:avLst/>
                    </a:prstGeom>
                    <a:noFill/>
                    <a:ln>
                      <a:noFill/>
                    </a:ln>
                  </pic:spPr>
                </pic:pic>
              </a:graphicData>
            </a:graphic>
          </wp:inline>
        </w:drawing>
      </w:r>
    </w:p>
    <w:p w14:paraId="7621AC87" w14:textId="77777777" w:rsidR="00737972" w:rsidRDefault="00737972" w:rsidP="00737972">
      <w:pPr>
        <w:jc w:val="center"/>
        <w:rPr>
          <w:sz w:val="32"/>
          <w:szCs w:val="32"/>
        </w:rPr>
      </w:pPr>
    </w:p>
    <w:p w14:paraId="04E4BEAB" w14:textId="77777777" w:rsidR="00737972" w:rsidRDefault="00737972" w:rsidP="00737972">
      <w:pPr>
        <w:jc w:val="center"/>
        <w:rPr>
          <w:sz w:val="32"/>
          <w:szCs w:val="32"/>
        </w:rPr>
      </w:pPr>
    </w:p>
    <w:p w14:paraId="567350E7" w14:textId="77777777" w:rsidR="00737972" w:rsidRDefault="00737972" w:rsidP="00737972">
      <w:pPr>
        <w:jc w:val="center"/>
        <w:rPr>
          <w:sz w:val="32"/>
          <w:szCs w:val="32"/>
        </w:rPr>
      </w:pPr>
    </w:p>
    <w:p w14:paraId="20F3A342" w14:textId="77777777" w:rsidR="00737972" w:rsidRDefault="00737972" w:rsidP="00737972">
      <w:pPr>
        <w:jc w:val="center"/>
        <w:rPr>
          <w:sz w:val="32"/>
          <w:szCs w:val="32"/>
        </w:rPr>
      </w:pPr>
    </w:p>
    <w:p w14:paraId="3DCADFB0" w14:textId="77777777" w:rsidR="00737972" w:rsidRDefault="00737972" w:rsidP="00737972">
      <w:pPr>
        <w:jc w:val="center"/>
        <w:rPr>
          <w:sz w:val="32"/>
          <w:szCs w:val="32"/>
        </w:rPr>
      </w:pPr>
    </w:p>
    <w:p w14:paraId="2AF42C12" w14:textId="77777777" w:rsidR="00737972" w:rsidRDefault="00737972" w:rsidP="00737972">
      <w:pPr>
        <w:jc w:val="center"/>
        <w:rPr>
          <w:sz w:val="32"/>
          <w:szCs w:val="32"/>
        </w:rPr>
      </w:pPr>
    </w:p>
    <w:p w14:paraId="744B6CCD" w14:textId="77777777" w:rsidR="00737972" w:rsidRDefault="00737972" w:rsidP="00737972">
      <w:pPr>
        <w:jc w:val="center"/>
        <w:rPr>
          <w:sz w:val="32"/>
          <w:szCs w:val="32"/>
        </w:rPr>
      </w:pPr>
    </w:p>
    <w:p w14:paraId="0C99F281" w14:textId="77777777" w:rsidR="00737972" w:rsidRDefault="00737972" w:rsidP="00737972">
      <w:pPr>
        <w:jc w:val="center"/>
        <w:rPr>
          <w:sz w:val="32"/>
          <w:szCs w:val="32"/>
        </w:rPr>
      </w:pPr>
    </w:p>
    <w:p w14:paraId="08F9066C" w14:textId="77777777" w:rsidR="00737972" w:rsidRDefault="00737972" w:rsidP="00737972">
      <w:pPr>
        <w:jc w:val="center"/>
        <w:rPr>
          <w:sz w:val="32"/>
          <w:szCs w:val="32"/>
        </w:rPr>
      </w:pPr>
    </w:p>
    <w:p w14:paraId="5478229E" w14:textId="77777777" w:rsidR="00737972" w:rsidRDefault="00737972" w:rsidP="00737972">
      <w:pPr>
        <w:jc w:val="center"/>
        <w:rPr>
          <w:sz w:val="32"/>
          <w:szCs w:val="32"/>
        </w:rPr>
      </w:pPr>
    </w:p>
    <w:p w14:paraId="1FD4E8E2" w14:textId="206FDB4D" w:rsidR="00737972" w:rsidRPr="00364216" w:rsidRDefault="00737972" w:rsidP="00737972">
      <w:pPr>
        <w:jc w:val="center"/>
        <w:rPr>
          <w:sz w:val="32"/>
          <w:szCs w:val="32"/>
        </w:rPr>
      </w:pPr>
      <w:r>
        <w:rPr>
          <w:noProof/>
          <w:sz w:val="32"/>
          <w:szCs w:val="32"/>
        </w:rPr>
        <w:drawing>
          <wp:inline distT="0" distB="0" distL="0" distR="0" wp14:anchorId="2914F8E7" wp14:editId="2564A08C">
            <wp:extent cx="2662555" cy="476504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2555" cy="4765040"/>
                    </a:xfrm>
                    <a:prstGeom prst="rect">
                      <a:avLst/>
                    </a:prstGeom>
                    <a:noFill/>
                    <a:ln>
                      <a:noFill/>
                    </a:ln>
                  </pic:spPr>
                </pic:pic>
              </a:graphicData>
            </a:graphic>
          </wp:inline>
        </w:drawing>
      </w:r>
      <w:r>
        <w:rPr>
          <w:noProof/>
          <w:sz w:val="32"/>
          <w:szCs w:val="32"/>
        </w:rPr>
        <w:drawing>
          <wp:inline distT="0" distB="0" distL="0" distR="0" wp14:anchorId="249D808C" wp14:editId="3F369015">
            <wp:extent cx="2780665" cy="495744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0665" cy="4957445"/>
                    </a:xfrm>
                    <a:prstGeom prst="rect">
                      <a:avLst/>
                    </a:prstGeom>
                    <a:noFill/>
                    <a:ln>
                      <a:noFill/>
                    </a:ln>
                  </pic:spPr>
                </pic:pic>
              </a:graphicData>
            </a:graphic>
          </wp:inline>
        </w:drawing>
      </w:r>
    </w:p>
    <w:p w14:paraId="1D2F1AE9" w14:textId="3328160A" w:rsidR="00737972" w:rsidRDefault="00737972" w:rsidP="00CB0E75">
      <w:pPr>
        <w:tabs>
          <w:tab w:val="left" w:pos="1134"/>
        </w:tabs>
        <w:spacing w:after="0" w:line="360" w:lineRule="auto"/>
        <w:ind w:firstLine="709"/>
        <w:jc w:val="both"/>
        <w:rPr>
          <w:rFonts w:ascii="Times New Roman" w:hAnsi="Times New Roman"/>
          <w:sz w:val="28"/>
          <w:szCs w:val="28"/>
        </w:rPr>
      </w:pPr>
    </w:p>
    <w:p w14:paraId="23E25CB8" w14:textId="3E0BC594" w:rsidR="00737972" w:rsidRDefault="00737972" w:rsidP="00CB0E75">
      <w:pPr>
        <w:tabs>
          <w:tab w:val="left" w:pos="1134"/>
        </w:tabs>
        <w:spacing w:after="0" w:line="360" w:lineRule="auto"/>
        <w:ind w:firstLine="709"/>
        <w:jc w:val="both"/>
        <w:rPr>
          <w:rFonts w:ascii="Times New Roman" w:hAnsi="Times New Roman"/>
          <w:sz w:val="28"/>
          <w:szCs w:val="28"/>
        </w:rPr>
      </w:pPr>
    </w:p>
    <w:p w14:paraId="64A78439" w14:textId="09886729" w:rsidR="00737972" w:rsidRDefault="00737972" w:rsidP="00CB0E75">
      <w:pPr>
        <w:tabs>
          <w:tab w:val="left" w:pos="1134"/>
        </w:tabs>
        <w:spacing w:after="0" w:line="360" w:lineRule="auto"/>
        <w:ind w:firstLine="709"/>
        <w:jc w:val="both"/>
        <w:rPr>
          <w:rFonts w:ascii="Times New Roman" w:hAnsi="Times New Roman"/>
          <w:sz w:val="28"/>
          <w:szCs w:val="28"/>
        </w:rPr>
      </w:pPr>
    </w:p>
    <w:p w14:paraId="50EA4B50" w14:textId="4758177A" w:rsidR="00737972" w:rsidRDefault="00737972" w:rsidP="00CB0E75">
      <w:pPr>
        <w:tabs>
          <w:tab w:val="left" w:pos="1134"/>
        </w:tabs>
        <w:spacing w:after="0" w:line="360" w:lineRule="auto"/>
        <w:ind w:firstLine="709"/>
        <w:jc w:val="both"/>
        <w:rPr>
          <w:rFonts w:ascii="Times New Roman" w:hAnsi="Times New Roman"/>
          <w:sz w:val="28"/>
          <w:szCs w:val="28"/>
        </w:rPr>
      </w:pPr>
    </w:p>
    <w:p w14:paraId="19896DE0" w14:textId="4848F9F3" w:rsidR="00737972" w:rsidRDefault="00737972" w:rsidP="00CB0E75">
      <w:pPr>
        <w:tabs>
          <w:tab w:val="left" w:pos="1134"/>
        </w:tabs>
        <w:spacing w:after="0" w:line="360" w:lineRule="auto"/>
        <w:ind w:firstLine="709"/>
        <w:jc w:val="both"/>
        <w:rPr>
          <w:rFonts w:ascii="Times New Roman" w:hAnsi="Times New Roman"/>
          <w:sz w:val="28"/>
          <w:szCs w:val="28"/>
        </w:rPr>
      </w:pPr>
    </w:p>
    <w:p w14:paraId="32A9B55F" w14:textId="339FCC0A" w:rsidR="00737972" w:rsidRDefault="00737972" w:rsidP="00CB0E75">
      <w:pPr>
        <w:tabs>
          <w:tab w:val="left" w:pos="1134"/>
        </w:tabs>
        <w:spacing w:after="0" w:line="360" w:lineRule="auto"/>
        <w:ind w:firstLine="709"/>
        <w:jc w:val="both"/>
        <w:rPr>
          <w:rFonts w:ascii="Times New Roman" w:hAnsi="Times New Roman"/>
          <w:sz w:val="28"/>
          <w:szCs w:val="28"/>
        </w:rPr>
      </w:pPr>
    </w:p>
    <w:p w14:paraId="14635CE6" w14:textId="42EF9F0C" w:rsidR="00737972" w:rsidRDefault="00737972" w:rsidP="00CB0E75">
      <w:pPr>
        <w:tabs>
          <w:tab w:val="left" w:pos="1134"/>
        </w:tabs>
        <w:spacing w:after="0" w:line="360" w:lineRule="auto"/>
        <w:ind w:firstLine="709"/>
        <w:jc w:val="both"/>
        <w:rPr>
          <w:rFonts w:ascii="Times New Roman" w:hAnsi="Times New Roman"/>
          <w:sz w:val="28"/>
          <w:szCs w:val="28"/>
        </w:rPr>
      </w:pPr>
    </w:p>
    <w:p w14:paraId="7DB571BD" w14:textId="34D94C75" w:rsidR="00737972" w:rsidRDefault="00737972" w:rsidP="00CB0E75">
      <w:pPr>
        <w:tabs>
          <w:tab w:val="left" w:pos="1134"/>
        </w:tabs>
        <w:spacing w:after="0" w:line="360" w:lineRule="auto"/>
        <w:ind w:firstLine="709"/>
        <w:jc w:val="both"/>
        <w:rPr>
          <w:rFonts w:ascii="Times New Roman" w:hAnsi="Times New Roman"/>
          <w:sz w:val="28"/>
          <w:szCs w:val="28"/>
        </w:rPr>
      </w:pPr>
    </w:p>
    <w:p w14:paraId="0F56F475" w14:textId="15ECD8B7" w:rsidR="00737972" w:rsidRDefault="00737972" w:rsidP="00CB0E75">
      <w:pPr>
        <w:tabs>
          <w:tab w:val="left" w:pos="1134"/>
        </w:tabs>
        <w:spacing w:after="0" w:line="360" w:lineRule="auto"/>
        <w:ind w:firstLine="709"/>
        <w:jc w:val="both"/>
        <w:rPr>
          <w:rFonts w:ascii="Times New Roman" w:hAnsi="Times New Roman"/>
          <w:sz w:val="28"/>
          <w:szCs w:val="28"/>
        </w:rPr>
      </w:pPr>
    </w:p>
    <w:p w14:paraId="3A429E67" w14:textId="28C3988E" w:rsidR="00737972" w:rsidRDefault="00737972" w:rsidP="00CB0E75">
      <w:pPr>
        <w:tabs>
          <w:tab w:val="left" w:pos="1134"/>
        </w:tabs>
        <w:spacing w:after="0" w:line="360" w:lineRule="auto"/>
        <w:ind w:firstLine="709"/>
        <w:jc w:val="both"/>
        <w:rPr>
          <w:rFonts w:ascii="Times New Roman" w:hAnsi="Times New Roman"/>
          <w:sz w:val="28"/>
          <w:szCs w:val="28"/>
        </w:rPr>
      </w:pPr>
    </w:p>
    <w:p w14:paraId="72C04FD5" w14:textId="56C38CD2" w:rsidR="00737972" w:rsidRDefault="00737972" w:rsidP="00CB0E75">
      <w:pPr>
        <w:tabs>
          <w:tab w:val="left" w:pos="1134"/>
        </w:tabs>
        <w:spacing w:after="0" w:line="360" w:lineRule="auto"/>
        <w:ind w:firstLine="709"/>
        <w:jc w:val="both"/>
        <w:rPr>
          <w:rFonts w:ascii="Times New Roman" w:hAnsi="Times New Roman"/>
          <w:sz w:val="28"/>
          <w:szCs w:val="28"/>
        </w:rPr>
      </w:pPr>
    </w:p>
    <w:p w14:paraId="26FE4A9A" w14:textId="0480C885" w:rsidR="00737972" w:rsidRDefault="00737972" w:rsidP="00CB0E75">
      <w:pPr>
        <w:tabs>
          <w:tab w:val="left" w:pos="1134"/>
        </w:tabs>
        <w:spacing w:after="0" w:line="360" w:lineRule="auto"/>
        <w:ind w:firstLine="709"/>
        <w:jc w:val="both"/>
        <w:rPr>
          <w:rFonts w:ascii="Times New Roman" w:hAnsi="Times New Roman"/>
          <w:sz w:val="28"/>
          <w:szCs w:val="28"/>
        </w:rPr>
      </w:pPr>
    </w:p>
    <w:p w14:paraId="4BE93D6E" w14:textId="28AD8A3D" w:rsidR="00DC475E" w:rsidRPr="007F320F" w:rsidRDefault="00770F28" w:rsidP="00770F28">
      <w:pPr>
        <w:tabs>
          <w:tab w:val="left" w:pos="1134"/>
        </w:tabs>
        <w:spacing w:after="0" w:line="360" w:lineRule="auto"/>
        <w:ind w:firstLine="709"/>
        <w:jc w:val="right"/>
        <w:rPr>
          <w:rFonts w:ascii="Times New Roman" w:hAnsi="Times New Roman"/>
          <w:b/>
          <w:bCs/>
          <w:sz w:val="28"/>
          <w:szCs w:val="28"/>
        </w:rPr>
      </w:pPr>
      <w:r w:rsidRPr="007F320F">
        <w:rPr>
          <w:rFonts w:ascii="Times New Roman" w:hAnsi="Times New Roman"/>
          <w:b/>
          <w:bCs/>
          <w:sz w:val="28"/>
          <w:szCs w:val="28"/>
        </w:rPr>
        <w:lastRenderedPageBreak/>
        <w:t>При</w:t>
      </w:r>
      <w:r w:rsidR="00DC475E" w:rsidRPr="007F320F">
        <w:rPr>
          <w:rFonts w:ascii="Times New Roman" w:hAnsi="Times New Roman"/>
          <w:b/>
          <w:bCs/>
          <w:sz w:val="28"/>
          <w:szCs w:val="28"/>
        </w:rPr>
        <w:t>ложение 3</w:t>
      </w:r>
    </w:p>
    <w:p w14:paraId="014E3B61" w14:textId="3CC8351F" w:rsidR="00DC475E" w:rsidRPr="007F320F" w:rsidRDefault="00CB0E75" w:rsidP="00CB0E75">
      <w:pPr>
        <w:tabs>
          <w:tab w:val="left" w:pos="1134"/>
        </w:tabs>
        <w:spacing w:after="0" w:line="360" w:lineRule="auto"/>
        <w:ind w:firstLine="709"/>
        <w:jc w:val="both"/>
        <w:rPr>
          <w:rFonts w:ascii="Times New Roman" w:hAnsi="Times New Roman"/>
          <w:sz w:val="28"/>
          <w:szCs w:val="28"/>
          <w:u w:val="single"/>
        </w:rPr>
      </w:pPr>
      <w:r w:rsidRPr="007F320F">
        <w:rPr>
          <w:rFonts w:ascii="Times New Roman" w:hAnsi="Times New Roman"/>
          <w:sz w:val="28"/>
          <w:szCs w:val="28"/>
          <w:u w:val="single"/>
        </w:rPr>
        <w:t>Первичные данные исследования психофизиологического состояния занимающихся адаптивным хоккеем</w:t>
      </w:r>
    </w:p>
    <w:p w14:paraId="4B9FE0C6" w14:textId="6015DC67" w:rsidR="00DC475E" w:rsidRDefault="00770F28" w:rsidP="00CB0E75">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(отдельным архивом)</w:t>
      </w:r>
    </w:p>
    <w:p w14:paraId="5EA2A4C9"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19940C40"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16F543A4"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19DB2657"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3BEC0462"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4EFA4947"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31C90555"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7A6BCD71"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0FFA0584"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2627B2BE"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2CCC1DA4"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0305C149"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11FCF3D3"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3B33CED5"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0B56D0A9"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49A1D172" w14:textId="10F4410F" w:rsidR="00770F28" w:rsidRDefault="00770F28" w:rsidP="00770F28">
      <w:pPr>
        <w:tabs>
          <w:tab w:val="left" w:pos="1134"/>
        </w:tabs>
        <w:spacing w:after="0" w:line="360" w:lineRule="auto"/>
        <w:ind w:firstLine="709"/>
        <w:jc w:val="right"/>
        <w:rPr>
          <w:rFonts w:ascii="Times New Roman" w:hAnsi="Times New Roman"/>
          <w:sz w:val="28"/>
          <w:szCs w:val="28"/>
        </w:rPr>
      </w:pPr>
    </w:p>
    <w:p w14:paraId="057086CA" w14:textId="48EF988C" w:rsidR="00737972" w:rsidRDefault="00737972" w:rsidP="00770F28">
      <w:pPr>
        <w:tabs>
          <w:tab w:val="left" w:pos="1134"/>
        </w:tabs>
        <w:spacing w:after="0" w:line="360" w:lineRule="auto"/>
        <w:ind w:firstLine="709"/>
        <w:jc w:val="right"/>
        <w:rPr>
          <w:rFonts w:ascii="Times New Roman" w:hAnsi="Times New Roman"/>
          <w:sz w:val="28"/>
          <w:szCs w:val="28"/>
        </w:rPr>
      </w:pPr>
    </w:p>
    <w:p w14:paraId="2ABC104C" w14:textId="0BC9FA7F" w:rsidR="00737972" w:rsidRDefault="00737972" w:rsidP="00770F28">
      <w:pPr>
        <w:tabs>
          <w:tab w:val="left" w:pos="1134"/>
        </w:tabs>
        <w:spacing w:after="0" w:line="360" w:lineRule="auto"/>
        <w:ind w:firstLine="709"/>
        <w:jc w:val="right"/>
        <w:rPr>
          <w:rFonts w:ascii="Times New Roman" w:hAnsi="Times New Roman"/>
          <w:sz w:val="28"/>
          <w:szCs w:val="28"/>
        </w:rPr>
      </w:pPr>
    </w:p>
    <w:p w14:paraId="5E9B872B" w14:textId="0F9D5CD5" w:rsidR="00737972" w:rsidRDefault="00737972" w:rsidP="00770F28">
      <w:pPr>
        <w:tabs>
          <w:tab w:val="left" w:pos="1134"/>
        </w:tabs>
        <w:spacing w:after="0" w:line="360" w:lineRule="auto"/>
        <w:ind w:firstLine="709"/>
        <w:jc w:val="right"/>
        <w:rPr>
          <w:rFonts w:ascii="Times New Roman" w:hAnsi="Times New Roman"/>
          <w:sz w:val="28"/>
          <w:szCs w:val="28"/>
        </w:rPr>
      </w:pPr>
    </w:p>
    <w:p w14:paraId="22FF138C" w14:textId="2E9DB63B" w:rsidR="00737972" w:rsidRDefault="00737972" w:rsidP="00770F28">
      <w:pPr>
        <w:tabs>
          <w:tab w:val="left" w:pos="1134"/>
        </w:tabs>
        <w:spacing w:after="0" w:line="360" w:lineRule="auto"/>
        <w:ind w:firstLine="709"/>
        <w:jc w:val="right"/>
        <w:rPr>
          <w:rFonts w:ascii="Times New Roman" w:hAnsi="Times New Roman"/>
          <w:sz w:val="28"/>
          <w:szCs w:val="28"/>
        </w:rPr>
      </w:pPr>
    </w:p>
    <w:p w14:paraId="7364BD23" w14:textId="7AB8E165" w:rsidR="00737972" w:rsidRDefault="00737972" w:rsidP="00770F28">
      <w:pPr>
        <w:tabs>
          <w:tab w:val="left" w:pos="1134"/>
        </w:tabs>
        <w:spacing w:after="0" w:line="360" w:lineRule="auto"/>
        <w:ind w:firstLine="709"/>
        <w:jc w:val="right"/>
        <w:rPr>
          <w:rFonts w:ascii="Times New Roman" w:hAnsi="Times New Roman"/>
          <w:sz w:val="28"/>
          <w:szCs w:val="28"/>
        </w:rPr>
      </w:pPr>
    </w:p>
    <w:p w14:paraId="21ABDF4C" w14:textId="59A226F9" w:rsidR="00737972" w:rsidRDefault="00737972" w:rsidP="00770F28">
      <w:pPr>
        <w:tabs>
          <w:tab w:val="left" w:pos="1134"/>
        </w:tabs>
        <w:spacing w:after="0" w:line="360" w:lineRule="auto"/>
        <w:ind w:firstLine="709"/>
        <w:jc w:val="right"/>
        <w:rPr>
          <w:rFonts w:ascii="Times New Roman" w:hAnsi="Times New Roman"/>
          <w:sz w:val="28"/>
          <w:szCs w:val="28"/>
        </w:rPr>
      </w:pPr>
    </w:p>
    <w:p w14:paraId="3CBDF96C" w14:textId="5F166B57" w:rsidR="00737972" w:rsidRDefault="00737972" w:rsidP="00770F28">
      <w:pPr>
        <w:tabs>
          <w:tab w:val="left" w:pos="1134"/>
        </w:tabs>
        <w:spacing w:after="0" w:line="360" w:lineRule="auto"/>
        <w:ind w:firstLine="709"/>
        <w:jc w:val="right"/>
        <w:rPr>
          <w:rFonts w:ascii="Times New Roman" w:hAnsi="Times New Roman"/>
          <w:sz w:val="28"/>
          <w:szCs w:val="28"/>
        </w:rPr>
      </w:pPr>
    </w:p>
    <w:p w14:paraId="7A20D0E7" w14:textId="57FB2820" w:rsidR="00737972" w:rsidRDefault="00737972" w:rsidP="00770F28">
      <w:pPr>
        <w:tabs>
          <w:tab w:val="left" w:pos="1134"/>
        </w:tabs>
        <w:spacing w:after="0" w:line="360" w:lineRule="auto"/>
        <w:ind w:firstLine="709"/>
        <w:jc w:val="right"/>
        <w:rPr>
          <w:rFonts w:ascii="Times New Roman" w:hAnsi="Times New Roman"/>
          <w:sz w:val="28"/>
          <w:szCs w:val="28"/>
        </w:rPr>
      </w:pPr>
    </w:p>
    <w:p w14:paraId="593F375A" w14:textId="77777777" w:rsidR="00737972" w:rsidRDefault="00737972" w:rsidP="00770F28">
      <w:pPr>
        <w:tabs>
          <w:tab w:val="left" w:pos="1134"/>
        </w:tabs>
        <w:spacing w:after="0" w:line="360" w:lineRule="auto"/>
        <w:ind w:firstLine="709"/>
        <w:jc w:val="right"/>
        <w:rPr>
          <w:rFonts w:ascii="Times New Roman" w:hAnsi="Times New Roman"/>
          <w:sz w:val="28"/>
          <w:szCs w:val="28"/>
        </w:rPr>
      </w:pPr>
    </w:p>
    <w:p w14:paraId="1C2F4245" w14:textId="77777777" w:rsidR="00770F28" w:rsidRDefault="00770F28" w:rsidP="00770F28">
      <w:pPr>
        <w:tabs>
          <w:tab w:val="left" w:pos="1134"/>
        </w:tabs>
        <w:spacing w:after="0" w:line="360" w:lineRule="auto"/>
        <w:ind w:firstLine="709"/>
        <w:jc w:val="right"/>
        <w:rPr>
          <w:rFonts w:ascii="Times New Roman" w:hAnsi="Times New Roman"/>
          <w:sz w:val="28"/>
          <w:szCs w:val="28"/>
        </w:rPr>
      </w:pPr>
    </w:p>
    <w:p w14:paraId="53F504AF" w14:textId="5C0E22D0" w:rsidR="00DC475E" w:rsidRPr="007F320F" w:rsidRDefault="00DC475E" w:rsidP="00770F28">
      <w:pPr>
        <w:tabs>
          <w:tab w:val="left" w:pos="1134"/>
        </w:tabs>
        <w:spacing w:after="0" w:line="360" w:lineRule="auto"/>
        <w:ind w:firstLine="709"/>
        <w:jc w:val="right"/>
        <w:rPr>
          <w:rFonts w:ascii="Times New Roman" w:hAnsi="Times New Roman"/>
          <w:b/>
          <w:bCs/>
          <w:sz w:val="28"/>
          <w:szCs w:val="28"/>
        </w:rPr>
      </w:pPr>
      <w:r w:rsidRPr="007F320F">
        <w:rPr>
          <w:rFonts w:ascii="Times New Roman" w:hAnsi="Times New Roman"/>
          <w:b/>
          <w:bCs/>
          <w:sz w:val="28"/>
          <w:szCs w:val="28"/>
        </w:rPr>
        <w:lastRenderedPageBreak/>
        <w:t xml:space="preserve">Приложение </w:t>
      </w:r>
      <w:r w:rsidR="00770F28" w:rsidRPr="007F320F">
        <w:rPr>
          <w:rFonts w:ascii="Times New Roman" w:hAnsi="Times New Roman"/>
          <w:b/>
          <w:bCs/>
          <w:sz w:val="28"/>
          <w:szCs w:val="28"/>
        </w:rPr>
        <w:t>4</w:t>
      </w:r>
    </w:p>
    <w:p w14:paraId="32BF9206" w14:textId="6CCFEFA2" w:rsidR="00CB0E75" w:rsidRPr="007F320F" w:rsidRDefault="00CB0E75" w:rsidP="00CB0E75">
      <w:pPr>
        <w:tabs>
          <w:tab w:val="left" w:pos="1134"/>
        </w:tabs>
        <w:spacing w:after="0" w:line="360" w:lineRule="auto"/>
        <w:ind w:firstLine="709"/>
        <w:jc w:val="both"/>
        <w:rPr>
          <w:rFonts w:ascii="Times New Roman" w:hAnsi="Times New Roman"/>
          <w:sz w:val="28"/>
          <w:szCs w:val="28"/>
          <w:u w:val="single"/>
        </w:rPr>
      </w:pPr>
      <w:r w:rsidRPr="007F320F">
        <w:rPr>
          <w:rFonts w:ascii="Times New Roman" w:hAnsi="Times New Roman"/>
          <w:sz w:val="28"/>
          <w:szCs w:val="28"/>
          <w:u w:val="single"/>
        </w:rPr>
        <w:t>Первичные данные исследования социально-психологических аспектов реабилитации занимающихся адаптивным хоккеем</w:t>
      </w:r>
    </w:p>
    <w:p w14:paraId="0CFF7C3C" w14:textId="3CDF959A" w:rsidR="00770F28" w:rsidRDefault="00770F28" w:rsidP="00CB0E75">
      <w:pPr>
        <w:tabs>
          <w:tab w:val="left" w:pos="1134"/>
        </w:tabs>
        <w:spacing w:after="0" w:line="360" w:lineRule="auto"/>
        <w:ind w:firstLine="709"/>
        <w:jc w:val="both"/>
        <w:rPr>
          <w:rFonts w:ascii="Times New Roman" w:hAnsi="Times New Roman"/>
          <w:sz w:val="28"/>
          <w:szCs w:val="28"/>
        </w:rPr>
      </w:pPr>
    </w:p>
    <w:p w14:paraId="687B1B72" w14:textId="6C54205D" w:rsidR="00770F28" w:rsidRPr="007F320F" w:rsidRDefault="00770F28" w:rsidP="00CB0E75">
      <w:pPr>
        <w:tabs>
          <w:tab w:val="left" w:pos="1134"/>
        </w:tabs>
        <w:spacing w:after="0" w:line="360" w:lineRule="auto"/>
        <w:ind w:firstLine="709"/>
        <w:jc w:val="both"/>
        <w:rPr>
          <w:rFonts w:ascii="Times New Roman" w:hAnsi="Times New Roman"/>
          <w:sz w:val="28"/>
          <w:szCs w:val="28"/>
        </w:rPr>
      </w:pPr>
      <w:r w:rsidRPr="007F320F">
        <w:rPr>
          <w:rFonts w:ascii="Times New Roman" w:hAnsi="Times New Roman"/>
          <w:sz w:val="28"/>
          <w:szCs w:val="28"/>
        </w:rPr>
        <w:t>Результаты анкетирования уровня социализации занимающихся адаптивным хоккеем (</w:t>
      </w:r>
      <w:r w:rsidR="00D2309E" w:rsidRPr="007F320F">
        <w:rPr>
          <w:rFonts w:ascii="Times New Roman" w:hAnsi="Times New Roman"/>
          <w:sz w:val="28"/>
          <w:szCs w:val="28"/>
        </w:rPr>
        <w:t xml:space="preserve">заполняется тренером-педагогом) </w:t>
      </w:r>
    </w:p>
    <w:p w14:paraId="45252D4D" w14:textId="77777777" w:rsidR="00770F28" w:rsidRDefault="00770F28" w:rsidP="00770F28">
      <w:pPr>
        <w:rPr>
          <w:noProof/>
        </w:rPr>
      </w:pPr>
      <w:r>
        <w:rPr>
          <w:noProof/>
        </w:rPr>
        <w:drawing>
          <wp:inline distT="0" distB="0" distL="0" distR="0" wp14:anchorId="4799A91C" wp14:editId="6CF96000">
            <wp:extent cx="5940425" cy="269557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62459C2C" w14:textId="77777777" w:rsidR="00770F28" w:rsidRDefault="00770F28" w:rsidP="00770F28">
      <w:pPr>
        <w:tabs>
          <w:tab w:val="left" w:pos="1524"/>
        </w:tabs>
      </w:pPr>
      <w:r>
        <w:rPr>
          <w:noProof/>
        </w:rPr>
        <w:drawing>
          <wp:inline distT="0" distB="0" distL="0" distR="0" wp14:anchorId="35E4CF1F" wp14:editId="25EA9A20">
            <wp:extent cx="5940425" cy="250063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23852325" w14:textId="77777777" w:rsidR="00770F28" w:rsidRDefault="00770F28" w:rsidP="00770F28">
      <w:pPr>
        <w:tabs>
          <w:tab w:val="left" w:pos="1524"/>
        </w:tabs>
      </w:pPr>
    </w:p>
    <w:p w14:paraId="45A21024" w14:textId="77777777" w:rsidR="00770F28" w:rsidRDefault="00770F28" w:rsidP="00770F28">
      <w:pPr>
        <w:tabs>
          <w:tab w:val="left" w:pos="1524"/>
        </w:tabs>
      </w:pPr>
      <w:r>
        <w:rPr>
          <w:noProof/>
        </w:rPr>
        <w:lastRenderedPageBreak/>
        <w:drawing>
          <wp:inline distT="0" distB="0" distL="0" distR="0" wp14:anchorId="34278A81" wp14:editId="6BF93846">
            <wp:extent cx="5940425" cy="250063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75521CC7" w14:textId="77777777" w:rsidR="00770F28" w:rsidRDefault="00770F28" w:rsidP="00770F28">
      <w:pPr>
        <w:tabs>
          <w:tab w:val="left" w:pos="1524"/>
        </w:tabs>
      </w:pPr>
    </w:p>
    <w:p w14:paraId="6A26E71E" w14:textId="77777777" w:rsidR="00770F28" w:rsidRDefault="00770F28" w:rsidP="00770F28">
      <w:pPr>
        <w:tabs>
          <w:tab w:val="left" w:pos="1524"/>
        </w:tabs>
      </w:pPr>
      <w:r>
        <w:rPr>
          <w:noProof/>
        </w:rPr>
        <w:drawing>
          <wp:inline distT="0" distB="0" distL="0" distR="0" wp14:anchorId="52F0C539" wp14:editId="79CAF5D8">
            <wp:extent cx="5940425" cy="250063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717D483B" w14:textId="77777777" w:rsidR="00770F28" w:rsidRDefault="00770F28" w:rsidP="00770F28">
      <w:pPr>
        <w:tabs>
          <w:tab w:val="left" w:pos="1524"/>
        </w:tabs>
      </w:pPr>
    </w:p>
    <w:p w14:paraId="6E48F392" w14:textId="77777777" w:rsidR="00770F28" w:rsidRDefault="00770F28" w:rsidP="00770F28">
      <w:pPr>
        <w:tabs>
          <w:tab w:val="left" w:pos="1524"/>
        </w:tabs>
      </w:pPr>
      <w:r>
        <w:rPr>
          <w:noProof/>
        </w:rPr>
        <w:drawing>
          <wp:inline distT="0" distB="0" distL="0" distR="0" wp14:anchorId="7A464D03" wp14:editId="76055B81">
            <wp:extent cx="5940425" cy="2695575"/>
            <wp:effectExtent l="0" t="0" r="317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7FB516DB" w14:textId="77777777" w:rsidR="00770F28" w:rsidRDefault="00770F28" w:rsidP="00770F28">
      <w:pPr>
        <w:tabs>
          <w:tab w:val="left" w:pos="1524"/>
        </w:tabs>
      </w:pPr>
    </w:p>
    <w:p w14:paraId="613AC246" w14:textId="77777777" w:rsidR="00770F28" w:rsidRDefault="00770F28" w:rsidP="00770F28">
      <w:pPr>
        <w:tabs>
          <w:tab w:val="left" w:pos="1524"/>
        </w:tabs>
      </w:pPr>
      <w:r>
        <w:rPr>
          <w:noProof/>
        </w:rPr>
        <w:lastRenderedPageBreak/>
        <w:drawing>
          <wp:inline distT="0" distB="0" distL="0" distR="0" wp14:anchorId="469467F6" wp14:editId="46652B33">
            <wp:extent cx="5940425" cy="250063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263BD4DE" w14:textId="77777777" w:rsidR="00770F28" w:rsidRDefault="00770F28" w:rsidP="00770F28">
      <w:pPr>
        <w:tabs>
          <w:tab w:val="left" w:pos="1524"/>
        </w:tabs>
      </w:pPr>
    </w:p>
    <w:p w14:paraId="60620F87" w14:textId="77777777" w:rsidR="00770F28" w:rsidRDefault="00770F28" w:rsidP="00770F28">
      <w:pPr>
        <w:tabs>
          <w:tab w:val="left" w:pos="1524"/>
        </w:tabs>
      </w:pPr>
      <w:r>
        <w:rPr>
          <w:noProof/>
        </w:rPr>
        <w:drawing>
          <wp:inline distT="0" distB="0" distL="0" distR="0" wp14:anchorId="32370D68" wp14:editId="050A2C5F">
            <wp:extent cx="5940425" cy="250063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2CFAA7CE" w14:textId="77777777" w:rsidR="00770F28" w:rsidRDefault="00770F28" w:rsidP="00770F28">
      <w:pPr>
        <w:tabs>
          <w:tab w:val="left" w:pos="1524"/>
        </w:tabs>
      </w:pPr>
    </w:p>
    <w:p w14:paraId="270443AF" w14:textId="77777777" w:rsidR="00770F28" w:rsidRDefault="00770F28" w:rsidP="00770F28">
      <w:pPr>
        <w:tabs>
          <w:tab w:val="left" w:pos="1524"/>
        </w:tabs>
      </w:pPr>
      <w:r>
        <w:rPr>
          <w:noProof/>
        </w:rPr>
        <w:drawing>
          <wp:inline distT="0" distB="0" distL="0" distR="0" wp14:anchorId="7254E6F7" wp14:editId="3E2D833F">
            <wp:extent cx="5940425" cy="250063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69A54CBD" w14:textId="77777777" w:rsidR="00770F28" w:rsidRDefault="00770F28" w:rsidP="00770F28">
      <w:pPr>
        <w:tabs>
          <w:tab w:val="left" w:pos="1524"/>
        </w:tabs>
      </w:pPr>
    </w:p>
    <w:p w14:paraId="057DE966" w14:textId="77777777" w:rsidR="00770F28" w:rsidRDefault="00770F28" w:rsidP="00770F28">
      <w:pPr>
        <w:tabs>
          <w:tab w:val="left" w:pos="1524"/>
        </w:tabs>
      </w:pPr>
      <w:r>
        <w:rPr>
          <w:noProof/>
        </w:rPr>
        <w:lastRenderedPageBreak/>
        <w:drawing>
          <wp:inline distT="0" distB="0" distL="0" distR="0" wp14:anchorId="7310E8EB" wp14:editId="6AC461D3">
            <wp:extent cx="5940425" cy="2695575"/>
            <wp:effectExtent l="0" t="0" r="317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4A6F8F66" w14:textId="77777777" w:rsidR="00770F28" w:rsidRDefault="00770F28" w:rsidP="00770F28">
      <w:pPr>
        <w:tabs>
          <w:tab w:val="left" w:pos="1524"/>
        </w:tabs>
      </w:pPr>
    </w:p>
    <w:p w14:paraId="34DD0F60" w14:textId="77777777" w:rsidR="00770F28" w:rsidRDefault="00770F28" w:rsidP="00770F28">
      <w:pPr>
        <w:tabs>
          <w:tab w:val="left" w:pos="1524"/>
        </w:tabs>
      </w:pPr>
      <w:r>
        <w:rPr>
          <w:noProof/>
        </w:rPr>
        <w:drawing>
          <wp:inline distT="0" distB="0" distL="0" distR="0" wp14:anchorId="0AE9CF92" wp14:editId="46CCC784">
            <wp:extent cx="5940425" cy="250063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1FA3AF1E" w14:textId="77777777" w:rsidR="00770F28" w:rsidRDefault="00770F28" w:rsidP="00770F28">
      <w:pPr>
        <w:tabs>
          <w:tab w:val="left" w:pos="1524"/>
        </w:tabs>
      </w:pPr>
    </w:p>
    <w:p w14:paraId="6581D22F" w14:textId="77777777" w:rsidR="00770F28" w:rsidRDefault="00770F28" w:rsidP="00770F28">
      <w:pPr>
        <w:tabs>
          <w:tab w:val="left" w:pos="1524"/>
        </w:tabs>
      </w:pPr>
      <w:r>
        <w:rPr>
          <w:noProof/>
        </w:rPr>
        <w:drawing>
          <wp:inline distT="0" distB="0" distL="0" distR="0" wp14:anchorId="390EE4A0" wp14:editId="0B65A785">
            <wp:extent cx="5940425" cy="250063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40694F6F" w14:textId="77777777" w:rsidR="00770F28" w:rsidRDefault="00770F28" w:rsidP="00770F28">
      <w:pPr>
        <w:tabs>
          <w:tab w:val="left" w:pos="1524"/>
        </w:tabs>
      </w:pPr>
    </w:p>
    <w:p w14:paraId="2319208E" w14:textId="77777777" w:rsidR="00770F28" w:rsidRDefault="00770F28" w:rsidP="00770F28">
      <w:pPr>
        <w:tabs>
          <w:tab w:val="left" w:pos="1524"/>
        </w:tabs>
      </w:pPr>
      <w:r>
        <w:rPr>
          <w:noProof/>
        </w:rPr>
        <w:lastRenderedPageBreak/>
        <w:drawing>
          <wp:inline distT="0" distB="0" distL="0" distR="0" wp14:anchorId="55D8412D" wp14:editId="64494D76">
            <wp:extent cx="5940425" cy="250063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1602A927" w14:textId="77777777" w:rsidR="00770F28" w:rsidRDefault="00770F28" w:rsidP="00770F28">
      <w:pPr>
        <w:tabs>
          <w:tab w:val="left" w:pos="1524"/>
        </w:tabs>
      </w:pPr>
    </w:p>
    <w:p w14:paraId="7F1FEE2B" w14:textId="77777777" w:rsidR="00770F28" w:rsidRDefault="00770F28" w:rsidP="00770F28">
      <w:pPr>
        <w:tabs>
          <w:tab w:val="left" w:pos="1524"/>
        </w:tabs>
      </w:pPr>
      <w:r>
        <w:rPr>
          <w:noProof/>
        </w:rPr>
        <w:drawing>
          <wp:inline distT="0" distB="0" distL="0" distR="0" wp14:anchorId="6B2D9A35" wp14:editId="4F81C423">
            <wp:extent cx="5940425" cy="250063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0700DFE3" w14:textId="77777777" w:rsidR="00770F28" w:rsidRDefault="00770F28" w:rsidP="00770F28">
      <w:pPr>
        <w:tabs>
          <w:tab w:val="left" w:pos="1524"/>
        </w:tabs>
      </w:pPr>
    </w:p>
    <w:p w14:paraId="0487D3E5"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37BA56BE"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17C0C49E"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0FDE87A0"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5FCFF167"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37D43796"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3EC6F6E4"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2C017ECE"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1F489302"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2E6CC645"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5ED301A4" w14:textId="77777777" w:rsidR="00770F28" w:rsidRDefault="00770F28" w:rsidP="00CB0E75">
      <w:pPr>
        <w:tabs>
          <w:tab w:val="left" w:pos="1134"/>
        </w:tabs>
        <w:spacing w:after="0" w:line="360" w:lineRule="auto"/>
        <w:ind w:firstLine="709"/>
        <w:jc w:val="both"/>
        <w:rPr>
          <w:rFonts w:ascii="Times New Roman" w:hAnsi="Times New Roman"/>
          <w:sz w:val="28"/>
          <w:szCs w:val="28"/>
        </w:rPr>
      </w:pPr>
    </w:p>
    <w:p w14:paraId="443108DA" w14:textId="7CCA00D1" w:rsidR="00770F28" w:rsidRPr="007F320F" w:rsidRDefault="00770F28" w:rsidP="00770F28">
      <w:pPr>
        <w:tabs>
          <w:tab w:val="left" w:pos="1134"/>
        </w:tabs>
        <w:spacing w:after="0" w:line="360" w:lineRule="auto"/>
        <w:ind w:firstLine="709"/>
        <w:jc w:val="right"/>
        <w:rPr>
          <w:rFonts w:ascii="Times New Roman" w:hAnsi="Times New Roman"/>
          <w:b/>
          <w:bCs/>
          <w:sz w:val="28"/>
          <w:szCs w:val="28"/>
        </w:rPr>
      </w:pPr>
      <w:r w:rsidRPr="007F320F">
        <w:rPr>
          <w:rFonts w:ascii="Times New Roman" w:hAnsi="Times New Roman"/>
          <w:b/>
          <w:bCs/>
          <w:sz w:val="28"/>
          <w:szCs w:val="28"/>
        </w:rPr>
        <w:t>Приложение 5</w:t>
      </w:r>
    </w:p>
    <w:p w14:paraId="7A51C705" w14:textId="3C2B7D15" w:rsidR="00CB0E75" w:rsidRPr="007F320F" w:rsidRDefault="00770F28" w:rsidP="00934EDB">
      <w:pPr>
        <w:tabs>
          <w:tab w:val="left" w:pos="1134"/>
        </w:tabs>
        <w:spacing w:after="0" w:line="360" w:lineRule="auto"/>
        <w:ind w:firstLine="709"/>
        <w:jc w:val="both"/>
        <w:rPr>
          <w:rFonts w:ascii="Times New Roman" w:hAnsi="Times New Roman"/>
          <w:sz w:val="28"/>
          <w:szCs w:val="28"/>
          <w:u w:val="single"/>
        </w:rPr>
      </w:pPr>
      <w:r w:rsidRPr="007F320F">
        <w:rPr>
          <w:rFonts w:ascii="Times New Roman" w:hAnsi="Times New Roman"/>
          <w:sz w:val="28"/>
          <w:szCs w:val="28"/>
          <w:u w:val="single"/>
        </w:rPr>
        <w:t>Н</w:t>
      </w:r>
      <w:r w:rsidR="00CB0E75" w:rsidRPr="007F320F">
        <w:rPr>
          <w:rFonts w:ascii="Times New Roman" w:hAnsi="Times New Roman"/>
          <w:sz w:val="28"/>
          <w:szCs w:val="28"/>
          <w:u w:val="single"/>
        </w:rPr>
        <w:t>аучные статьи, оформленные и подготовленные для публикации в журналах и сборниках, входящих в Российский индекс научного цитирования (РИНЦ), по проблеме влияния систематических занятий адаптивным хоккеем на морфологический статус, функциональное и психофизиологическое состояния тренирующихся.</w:t>
      </w:r>
    </w:p>
    <w:p w14:paraId="3131E002" w14:textId="3ECF641F" w:rsidR="00934EDB" w:rsidRPr="00934EDB" w:rsidRDefault="00934EDB" w:rsidP="00934EDB">
      <w:pPr>
        <w:pStyle w:val="a3"/>
        <w:spacing w:before="0" w:after="0" w:line="360" w:lineRule="auto"/>
        <w:jc w:val="both"/>
        <w:rPr>
          <w:sz w:val="28"/>
          <w:szCs w:val="28"/>
        </w:rPr>
      </w:pPr>
      <w:r w:rsidRPr="00934EDB">
        <w:rPr>
          <w:sz w:val="28"/>
          <w:szCs w:val="28"/>
        </w:rPr>
        <w:t>1. Е.Ю. Федорова, М.Ф. Захарова, М.М. Семенов СРАВНИТЕЛЬНАЯ ОЦЕНКА СОСТАВА ТЕЛА ЮНЫХ СПОРТСМЕНОВ, СПЕЦИАЛИЗИРУЩИХСЯ В ХОККЕЕ ДЛЯ НЕЗРЯЧИХ</w:t>
      </w:r>
      <w:r>
        <w:rPr>
          <w:sz w:val="28"/>
          <w:szCs w:val="28"/>
        </w:rPr>
        <w:t>//Вестник МГПУ, Серия: Естественные науки, 2021.- № 2 (в печати),</w:t>
      </w:r>
    </w:p>
    <w:p w14:paraId="1B12E6CE" w14:textId="3743E20A" w:rsidR="007F320F" w:rsidRPr="00934EDB" w:rsidRDefault="00934EDB" w:rsidP="007F320F">
      <w:pPr>
        <w:pStyle w:val="a3"/>
        <w:spacing w:before="0" w:after="0" w:line="360" w:lineRule="auto"/>
        <w:jc w:val="both"/>
        <w:rPr>
          <w:sz w:val="28"/>
          <w:szCs w:val="28"/>
        </w:rPr>
      </w:pPr>
      <w:r>
        <w:rPr>
          <w:sz w:val="28"/>
          <w:szCs w:val="28"/>
        </w:rPr>
        <w:t>2.</w:t>
      </w:r>
      <w:r w:rsidRPr="00934EDB">
        <w:rPr>
          <w:sz w:val="28"/>
          <w:szCs w:val="28"/>
        </w:rPr>
        <w:t>М.М. Семенов, Е.Ю. Федорова, А.Ю. Казаков СОМАТОТИПОЛОГИЧЕСКАЯ ХАРАКТЕРИСТИКА ЮНЫХ ХОККЕИСТОВ С НАРУШЕНИЕМ ЗРЕНИЯ</w:t>
      </w:r>
      <w:r w:rsidR="007F320F">
        <w:rPr>
          <w:sz w:val="28"/>
          <w:szCs w:val="28"/>
        </w:rPr>
        <w:t xml:space="preserve"> //Вестник МГПУ, Серия: Естественные науки, 2021.- № 2 (в печати).</w:t>
      </w:r>
    </w:p>
    <w:p w14:paraId="616B6A9E" w14:textId="3F2D2F26" w:rsidR="00934EDB" w:rsidRPr="00934EDB" w:rsidRDefault="00934EDB" w:rsidP="00934EDB">
      <w:pPr>
        <w:spacing w:after="0" w:line="360" w:lineRule="auto"/>
        <w:jc w:val="both"/>
        <w:rPr>
          <w:rFonts w:ascii="Times New Roman" w:hAnsi="Times New Roman"/>
          <w:sz w:val="28"/>
          <w:szCs w:val="28"/>
        </w:rPr>
      </w:pPr>
    </w:p>
    <w:p w14:paraId="6B6A66AB" w14:textId="70E60A95" w:rsidR="00770F28" w:rsidRDefault="00770F28" w:rsidP="00CB0E75">
      <w:pPr>
        <w:tabs>
          <w:tab w:val="left" w:pos="1134"/>
        </w:tabs>
        <w:spacing w:after="0" w:line="360" w:lineRule="auto"/>
        <w:ind w:firstLine="709"/>
        <w:jc w:val="both"/>
        <w:rPr>
          <w:rFonts w:ascii="Times New Roman" w:hAnsi="Times New Roman"/>
          <w:sz w:val="28"/>
          <w:szCs w:val="28"/>
        </w:rPr>
      </w:pPr>
    </w:p>
    <w:p w14:paraId="2E6F3DDE" w14:textId="77777777" w:rsidR="00770F28" w:rsidRPr="00C93EF9" w:rsidRDefault="00770F28" w:rsidP="00CB0E75">
      <w:pPr>
        <w:tabs>
          <w:tab w:val="left" w:pos="1134"/>
        </w:tabs>
        <w:spacing w:after="0" w:line="360" w:lineRule="auto"/>
        <w:ind w:firstLine="709"/>
        <w:jc w:val="both"/>
        <w:rPr>
          <w:rFonts w:ascii="Times New Roman" w:hAnsi="Times New Roman"/>
          <w:sz w:val="28"/>
          <w:szCs w:val="28"/>
        </w:rPr>
      </w:pPr>
    </w:p>
    <w:p w14:paraId="2E4CF8AA" w14:textId="77777777" w:rsidR="00CB0E75" w:rsidRDefault="00CB0E75" w:rsidP="00CB0E75">
      <w:pPr>
        <w:spacing w:after="0" w:line="360" w:lineRule="auto"/>
        <w:jc w:val="center"/>
        <w:rPr>
          <w:rStyle w:val="eop"/>
          <w:rFonts w:ascii="Times New Roman" w:hAnsi="Times New Roman"/>
          <w:b/>
          <w:caps/>
          <w:sz w:val="28"/>
        </w:rPr>
      </w:pPr>
    </w:p>
    <w:p w14:paraId="0FA7C865" w14:textId="77777777" w:rsidR="00CB0E75" w:rsidRDefault="00CB0E75" w:rsidP="00C93EF9">
      <w:pPr>
        <w:spacing w:line="360" w:lineRule="auto"/>
      </w:pPr>
    </w:p>
    <w:sectPr w:rsidR="00CB0E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97E48" w14:textId="77777777" w:rsidR="007C0B99" w:rsidRDefault="007C0B99" w:rsidP="00095451">
      <w:pPr>
        <w:spacing w:after="0" w:line="240" w:lineRule="auto"/>
      </w:pPr>
      <w:r>
        <w:separator/>
      </w:r>
    </w:p>
  </w:endnote>
  <w:endnote w:type="continuationSeparator" w:id="0">
    <w:p w14:paraId="1D13A19F" w14:textId="77777777" w:rsidR="007C0B99" w:rsidRDefault="007C0B99" w:rsidP="00095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09023"/>
      <w:docPartObj>
        <w:docPartGallery w:val="Page Numbers (Bottom of Page)"/>
        <w:docPartUnique/>
      </w:docPartObj>
    </w:sdtPr>
    <w:sdtEndPr/>
    <w:sdtContent>
      <w:p w14:paraId="6FF70C78" w14:textId="4B83ACE5" w:rsidR="00095451" w:rsidRDefault="00095451">
        <w:pPr>
          <w:pStyle w:val="a8"/>
          <w:jc w:val="center"/>
        </w:pPr>
        <w:r>
          <w:fldChar w:fldCharType="begin"/>
        </w:r>
        <w:r>
          <w:instrText>PAGE   \* MERGEFORMAT</w:instrText>
        </w:r>
        <w:r>
          <w:fldChar w:fldCharType="separate"/>
        </w:r>
        <w:r>
          <w:t>2</w:t>
        </w:r>
        <w:r>
          <w:fldChar w:fldCharType="end"/>
        </w:r>
      </w:p>
    </w:sdtContent>
  </w:sdt>
  <w:p w14:paraId="2CB5488F" w14:textId="77777777" w:rsidR="00095451" w:rsidRDefault="000954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4A59E" w14:textId="77777777" w:rsidR="007C0B99" w:rsidRDefault="007C0B99" w:rsidP="00095451">
      <w:pPr>
        <w:spacing w:after="0" w:line="240" w:lineRule="auto"/>
      </w:pPr>
      <w:r>
        <w:separator/>
      </w:r>
    </w:p>
  </w:footnote>
  <w:footnote w:type="continuationSeparator" w:id="0">
    <w:p w14:paraId="3E0CF451" w14:textId="77777777" w:rsidR="007C0B99" w:rsidRDefault="007C0B99" w:rsidP="00095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81775"/>
    <w:multiLevelType w:val="multilevel"/>
    <w:tmpl w:val="778A790E"/>
    <w:lvl w:ilvl="0">
      <w:start w:val="2"/>
      <w:numFmt w:val="decimal"/>
      <w:lvlText w:val="%1"/>
      <w:lvlJc w:val="left"/>
      <w:pPr>
        <w:ind w:left="576" w:hanging="576"/>
      </w:pPr>
      <w:rPr>
        <w:rFonts w:hint="default"/>
      </w:rPr>
    </w:lvl>
    <w:lvl w:ilvl="1">
      <w:start w:val="2"/>
      <w:numFmt w:val="decimal"/>
      <w:lvlText w:val="%1.%2"/>
      <w:lvlJc w:val="left"/>
      <w:pPr>
        <w:ind w:left="756" w:hanging="576"/>
      </w:pPr>
      <w:rPr>
        <w:rFonts w:hint="default"/>
      </w:rPr>
    </w:lvl>
    <w:lvl w:ilvl="2">
      <w:start w:val="2"/>
      <w:numFmt w:val="decimal"/>
      <w:lvlText w:val="%1.%2.%3"/>
      <w:lvlJc w:val="left"/>
      <w:pPr>
        <w:ind w:left="1080" w:hanging="720"/>
      </w:pPr>
      <w:rPr>
        <w:rFonts w:hint="default"/>
        <w:b/>
        <w:bCs/>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 w15:restartNumberingAfterBreak="0">
    <w:nsid w:val="33656997"/>
    <w:multiLevelType w:val="multilevel"/>
    <w:tmpl w:val="2DF43BD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491E3AE4"/>
    <w:multiLevelType w:val="multilevel"/>
    <w:tmpl w:val="87C4CEE8"/>
    <w:lvl w:ilvl="0">
      <w:start w:val="1"/>
      <w:numFmt w:val="decimal"/>
      <w:lvlText w:val="%1."/>
      <w:lvlJc w:val="left"/>
      <w:pPr>
        <w:ind w:left="720" w:hanging="360"/>
      </w:pPr>
      <w:rPr>
        <w:rFonts w:hint="default"/>
      </w:rPr>
    </w:lvl>
    <w:lvl w:ilvl="1">
      <w:start w:val="1"/>
      <w:numFmt w:val="decimal"/>
      <w:isLgl/>
      <w:lvlText w:val="%1.%2"/>
      <w:lvlJc w:val="left"/>
      <w:pPr>
        <w:ind w:left="3397"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7FD30709"/>
    <w:multiLevelType w:val="hybridMultilevel"/>
    <w:tmpl w:val="7E8E6BC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2BE"/>
    <w:rsid w:val="00095451"/>
    <w:rsid w:val="001A6697"/>
    <w:rsid w:val="00284B09"/>
    <w:rsid w:val="003910BC"/>
    <w:rsid w:val="00737972"/>
    <w:rsid w:val="007478E7"/>
    <w:rsid w:val="00770F28"/>
    <w:rsid w:val="00782EE1"/>
    <w:rsid w:val="007C0B99"/>
    <w:rsid w:val="007F320F"/>
    <w:rsid w:val="00934EDB"/>
    <w:rsid w:val="00A715EB"/>
    <w:rsid w:val="00AB0729"/>
    <w:rsid w:val="00AB52BE"/>
    <w:rsid w:val="00BB2EA1"/>
    <w:rsid w:val="00BE04E5"/>
    <w:rsid w:val="00C93EF9"/>
    <w:rsid w:val="00CB0E75"/>
    <w:rsid w:val="00D2309E"/>
    <w:rsid w:val="00DB0302"/>
    <w:rsid w:val="00DC475E"/>
    <w:rsid w:val="00E03551"/>
    <w:rsid w:val="00F86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A15E1"/>
  <w15:chartTrackingRefBased/>
  <w15:docId w15:val="{D91182B4-73ED-40CC-B377-F29A373E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52BE"/>
    <w:pPr>
      <w:spacing w:after="200" w:line="276" w:lineRule="auto"/>
    </w:pPr>
    <w:rPr>
      <w:rFonts w:ascii="Calibri" w:eastAsia="Times New Roman" w:hAnsi="Calibri"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AB52BE"/>
    <w:pPr>
      <w:spacing w:after="0" w:line="240" w:lineRule="auto"/>
    </w:pPr>
    <w:rPr>
      <w:rFonts w:ascii="Times New Roman" w:hAnsi="Times New Roman"/>
      <w:sz w:val="24"/>
    </w:rPr>
  </w:style>
  <w:style w:type="paragraph" w:styleId="a3">
    <w:name w:val="Normal (Web)"/>
    <w:basedOn w:val="a"/>
    <w:uiPriority w:val="99"/>
    <w:rsid w:val="00AB52BE"/>
    <w:pPr>
      <w:spacing w:before="100" w:after="100" w:line="240" w:lineRule="auto"/>
    </w:pPr>
    <w:rPr>
      <w:rFonts w:ascii="Times New Roman" w:hAnsi="Times New Roman"/>
      <w:sz w:val="24"/>
    </w:rPr>
  </w:style>
  <w:style w:type="paragraph" w:styleId="a4">
    <w:name w:val="List Paragraph"/>
    <w:basedOn w:val="a"/>
    <w:rsid w:val="00AB52BE"/>
    <w:pPr>
      <w:ind w:left="720"/>
      <w:contextualSpacing/>
    </w:pPr>
  </w:style>
  <w:style w:type="character" w:customStyle="1" w:styleId="eop">
    <w:name w:val="eop"/>
    <w:basedOn w:val="a0"/>
    <w:rsid w:val="00AB52BE"/>
  </w:style>
  <w:style w:type="table" w:styleId="a5">
    <w:name w:val="Table Grid"/>
    <w:basedOn w:val="a1"/>
    <w:uiPriority w:val="59"/>
    <w:rsid w:val="00AB52BE"/>
    <w:pPr>
      <w:spacing w:after="0" w:line="240" w:lineRule="auto"/>
    </w:pPr>
    <w:rPr>
      <w:rFonts w:ascii="Calibri" w:eastAsia="Times New Roman"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AB52BE"/>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AB52BE"/>
  </w:style>
  <w:style w:type="paragraph" w:styleId="a6">
    <w:name w:val="header"/>
    <w:basedOn w:val="a"/>
    <w:link w:val="a7"/>
    <w:uiPriority w:val="99"/>
    <w:unhideWhenUsed/>
    <w:rsid w:val="0009545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95451"/>
    <w:rPr>
      <w:rFonts w:ascii="Calibri" w:eastAsia="Times New Roman" w:hAnsi="Calibri" w:cs="Times New Roman"/>
      <w:szCs w:val="20"/>
      <w:lang w:eastAsia="ru-RU"/>
    </w:rPr>
  </w:style>
  <w:style w:type="paragraph" w:styleId="a8">
    <w:name w:val="footer"/>
    <w:basedOn w:val="a"/>
    <w:link w:val="a9"/>
    <w:uiPriority w:val="99"/>
    <w:unhideWhenUsed/>
    <w:rsid w:val="0009545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95451"/>
    <w:rPr>
      <w:rFonts w:ascii="Calibri" w:eastAsia="Times New Roman" w:hAnsi="Calibri"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0536">
      <w:bodyDiv w:val="1"/>
      <w:marLeft w:val="0"/>
      <w:marRight w:val="0"/>
      <w:marTop w:val="0"/>
      <w:marBottom w:val="0"/>
      <w:divBdr>
        <w:top w:val="none" w:sz="0" w:space="0" w:color="auto"/>
        <w:left w:val="none" w:sz="0" w:space="0" w:color="auto"/>
        <w:bottom w:val="none" w:sz="0" w:space="0" w:color="auto"/>
        <w:right w:val="none" w:sz="0" w:space="0" w:color="auto"/>
      </w:divBdr>
    </w:div>
    <w:div w:id="703598058">
      <w:bodyDiv w:val="1"/>
      <w:marLeft w:val="0"/>
      <w:marRight w:val="0"/>
      <w:marTop w:val="0"/>
      <w:marBottom w:val="0"/>
      <w:divBdr>
        <w:top w:val="none" w:sz="0" w:space="0" w:color="auto"/>
        <w:left w:val="none" w:sz="0" w:space="0" w:color="auto"/>
        <w:bottom w:val="none" w:sz="0" w:space="0" w:color="auto"/>
        <w:right w:val="none" w:sz="0" w:space="0" w:color="auto"/>
      </w:divBdr>
    </w:div>
    <w:div w:id="184100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jp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chart" Target="charts/chart4.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jp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c5774533eaf79230/&#1056;&#1072;&#1073;&#1086;&#1095;&#1080;&#1081;%20&#1089;&#1090;&#1086;&#1083;/&#1053;&#1086;&#1074;&#1072;&#1103;%20&#1087;&#1072;&#1087;&#1082;&#1072;/&#1052;&#1040;&#1043;&#1040;/&#1040;&#1085;&#1072;&#1083;&#1080;&#1079;%20&#1072;&#1085;&#1090;&#1088;&#1086;&#1087;&#1086;&#1084;&#1077;&#1090;&#1088;&#1080;&#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c5774533eaf79230/&#1056;&#1072;&#1073;&#1086;&#1095;&#1080;&#1081;%20&#1089;&#1090;&#1086;&#1083;/&#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effectLst/>
                <a:latin typeface="Times New Roman" panose="02020603050405020304" pitchFamily="18" charset="0"/>
                <a:cs typeface="Times New Roman" panose="02020603050405020304" pitchFamily="18" charset="0"/>
              </a:rPr>
              <a:t>Сравнение степени влияния разных видов адаптивного хоккея </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666248906386701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Лист2!$F$2</c:f>
              <c:strCache>
                <c:ptCount val="1"/>
                <c:pt idx="0">
                  <c:v>Следж</c:v>
                </c:pt>
              </c:strCache>
            </c:strRef>
          </c:tx>
          <c:spPr>
            <a:solidFill>
              <a:schemeClr val="accent1"/>
            </a:solidFill>
            <a:ln>
              <a:noFill/>
            </a:ln>
            <a:effectLst/>
            <a:sp3d/>
          </c:spPr>
          <c:invertIfNegative val="0"/>
          <c:cat>
            <c:strRef>
              <c:f>Лист2!$G$1:$N$1</c:f>
              <c:strCache>
                <c:ptCount val="8"/>
                <c:pt idx="0">
                  <c:v>Длина тела</c:v>
                </c:pt>
                <c:pt idx="1">
                  <c:v>Масса тела</c:v>
                </c:pt>
                <c:pt idx="2">
                  <c:v>Обхват плеча</c:v>
                </c:pt>
                <c:pt idx="3">
                  <c:v>Обхват предплечья</c:v>
                </c:pt>
                <c:pt idx="4">
                  <c:v>Складка под лоопаткой</c:v>
                </c:pt>
                <c:pt idx="5">
                  <c:v>Складка предплечья</c:v>
                </c:pt>
                <c:pt idx="6">
                  <c:v>Складка на кисти</c:v>
                </c:pt>
                <c:pt idx="7">
                  <c:v>Складка на животе</c:v>
                </c:pt>
              </c:strCache>
            </c:strRef>
          </c:cat>
          <c:val>
            <c:numRef>
              <c:f>Лист2!$G$2:$N$2</c:f>
              <c:numCache>
                <c:formatCode>General</c:formatCode>
                <c:ptCount val="8"/>
                <c:pt idx="0">
                  <c:v>0.76</c:v>
                </c:pt>
                <c:pt idx="1">
                  <c:v>9.01</c:v>
                </c:pt>
                <c:pt idx="2">
                  <c:v>5.9</c:v>
                </c:pt>
                <c:pt idx="3">
                  <c:v>1.4</c:v>
                </c:pt>
                <c:pt idx="4">
                  <c:v>4.3499999999999996</c:v>
                </c:pt>
                <c:pt idx="5">
                  <c:v>2.8</c:v>
                </c:pt>
                <c:pt idx="7">
                  <c:v>51.2</c:v>
                </c:pt>
              </c:numCache>
            </c:numRef>
          </c:val>
          <c:extLst>
            <c:ext xmlns:c16="http://schemas.microsoft.com/office/drawing/2014/chart" uri="{C3380CC4-5D6E-409C-BE32-E72D297353CC}">
              <c16:uniqueId val="{00000000-FEEE-41FE-9A5E-5A47E5EFEB47}"/>
            </c:ext>
          </c:extLst>
        </c:ser>
        <c:ser>
          <c:idx val="1"/>
          <c:order val="1"/>
          <c:tx>
            <c:strRef>
              <c:f>Лист2!$F$3</c:f>
              <c:strCache>
                <c:ptCount val="1"/>
                <c:pt idx="0">
                  <c:v>Спец. Хокк</c:v>
                </c:pt>
              </c:strCache>
            </c:strRef>
          </c:tx>
          <c:spPr>
            <a:solidFill>
              <a:schemeClr val="accent2"/>
            </a:solidFill>
            <a:ln>
              <a:noFill/>
            </a:ln>
            <a:effectLst/>
            <a:sp3d/>
          </c:spPr>
          <c:invertIfNegative val="0"/>
          <c:cat>
            <c:strRef>
              <c:f>Лист2!$G$1:$N$1</c:f>
              <c:strCache>
                <c:ptCount val="8"/>
                <c:pt idx="0">
                  <c:v>Длина тела</c:v>
                </c:pt>
                <c:pt idx="1">
                  <c:v>Масса тела</c:v>
                </c:pt>
                <c:pt idx="2">
                  <c:v>Обхват плеча</c:v>
                </c:pt>
                <c:pt idx="3">
                  <c:v>Обхват предплечья</c:v>
                </c:pt>
                <c:pt idx="4">
                  <c:v>Складка под лоопаткой</c:v>
                </c:pt>
                <c:pt idx="5">
                  <c:v>Складка предплечья</c:v>
                </c:pt>
                <c:pt idx="6">
                  <c:v>Складка на кисти</c:v>
                </c:pt>
                <c:pt idx="7">
                  <c:v>Складка на животе</c:v>
                </c:pt>
              </c:strCache>
            </c:strRef>
          </c:cat>
          <c:val>
            <c:numRef>
              <c:f>Лист2!$G$3:$N$3</c:f>
              <c:numCache>
                <c:formatCode>General</c:formatCode>
                <c:ptCount val="8"/>
                <c:pt idx="0">
                  <c:v>9.6999999999999993</c:v>
                </c:pt>
                <c:pt idx="1">
                  <c:v>8.1</c:v>
                </c:pt>
                <c:pt idx="2">
                  <c:v>6.3</c:v>
                </c:pt>
                <c:pt idx="3">
                  <c:v>4.2</c:v>
                </c:pt>
                <c:pt idx="4">
                  <c:v>13.9</c:v>
                </c:pt>
                <c:pt idx="5">
                  <c:v>16.7</c:v>
                </c:pt>
                <c:pt idx="6">
                  <c:v>21.7</c:v>
                </c:pt>
                <c:pt idx="7">
                  <c:v>10.95</c:v>
                </c:pt>
              </c:numCache>
            </c:numRef>
          </c:val>
          <c:extLst>
            <c:ext xmlns:c16="http://schemas.microsoft.com/office/drawing/2014/chart" uri="{C3380CC4-5D6E-409C-BE32-E72D297353CC}">
              <c16:uniqueId val="{00000001-FEEE-41FE-9A5E-5A47E5EFEB47}"/>
            </c:ext>
          </c:extLst>
        </c:ser>
        <c:ser>
          <c:idx val="2"/>
          <c:order val="2"/>
          <c:tx>
            <c:strRef>
              <c:f>Лист2!$F$4</c:f>
              <c:strCache>
                <c:ptCount val="1"/>
                <c:pt idx="0">
                  <c:v>Слаб зрен</c:v>
                </c:pt>
              </c:strCache>
            </c:strRef>
          </c:tx>
          <c:spPr>
            <a:solidFill>
              <a:schemeClr val="accent3"/>
            </a:solidFill>
            <a:ln>
              <a:noFill/>
            </a:ln>
            <a:effectLst/>
            <a:sp3d/>
          </c:spPr>
          <c:invertIfNegative val="0"/>
          <c:cat>
            <c:strRef>
              <c:f>Лист2!$G$1:$N$1</c:f>
              <c:strCache>
                <c:ptCount val="8"/>
                <c:pt idx="0">
                  <c:v>Длина тела</c:v>
                </c:pt>
                <c:pt idx="1">
                  <c:v>Масса тела</c:v>
                </c:pt>
                <c:pt idx="2">
                  <c:v>Обхват плеча</c:v>
                </c:pt>
                <c:pt idx="3">
                  <c:v>Обхват предплечья</c:v>
                </c:pt>
                <c:pt idx="4">
                  <c:v>Складка под лоопаткой</c:v>
                </c:pt>
                <c:pt idx="5">
                  <c:v>Складка предплечья</c:v>
                </c:pt>
                <c:pt idx="6">
                  <c:v>Складка на кисти</c:v>
                </c:pt>
                <c:pt idx="7">
                  <c:v>Складка на животе</c:v>
                </c:pt>
              </c:strCache>
            </c:strRef>
          </c:cat>
          <c:val>
            <c:numRef>
              <c:f>Лист2!$G$4:$N$4</c:f>
              <c:numCache>
                <c:formatCode>General</c:formatCode>
                <c:ptCount val="8"/>
                <c:pt idx="0">
                  <c:v>16.7</c:v>
                </c:pt>
                <c:pt idx="1">
                  <c:v>40.6</c:v>
                </c:pt>
                <c:pt idx="2">
                  <c:v>23.01</c:v>
                </c:pt>
                <c:pt idx="3">
                  <c:v>14.8</c:v>
                </c:pt>
                <c:pt idx="4">
                  <c:v>61.2</c:v>
                </c:pt>
                <c:pt idx="5">
                  <c:v>13.1</c:v>
                </c:pt>
                <c:pt idx="6">
                  <c:v>11.1</c:v>
                </c:pt>
                <c:pt idx="7">
                  <c:v>9.8000000000000007</c:v>
                </c:pt>
              </c:numCache>
            </c:numRef>
          </c:val>
          <c:extLst>
            <c:ext xmlns:c16="http://schemas.microsoft.com/office/drawing/2014/chart" uri="{C3380CC4-5D6E-409C-BE32-E72D297353CC}">
              <c16:uniqueId val="{00000002-FEEE-41FE-9A5E-5A47E5EFEB47}"/>
            </c:ext>
          </c:extLst>
        </c:ser>
        <c:dLbls>
          <c:showLegendKey val="0"/>
          <c:showVal val="0"/>
          <c:showCatName val="0"/>
          <c:showSerName val="0"/>
          <c:showPercent val="0"/>
          <c:showBubbleSize val="0"/>
        </c:dLbls>
        <c:gapWidth val="219"/>
        <c:shape val="box"/>
        <c:axId val="1432861183"/>
        <c:axId val="1432875743"/>
        <c:axId val="0"/>
      </c:bar3DChart>
      <c:catAx>
        <c:axId val="143286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2875743"/>
        <c:crosses val="autoZero"/>
        <c:auto val="1"/>
        <c:lblAlgn val="ctr"/>
        <c:lblOffset val="100"/>
        <c:noMultiLvlLbl val="0"/>
      </c:catAx>
      <c:valAx>
        <c:axId val="143287574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32861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 Microsoft Excel.xlsx]Лист8'!$A$2</c:f>
              <c:strCache>
                <c:ptCount val="1"/>
                <c:pt idx="0">
                  <c:v>Динамометрия</c:v>
                </c:pt>
              </c:strCache>
            </c:strRef>
          </c:tx>
          <c:spPr>
            <a:solidFill>
              <a:schemeClr val="accent1"/>
            </a:solidFill>
            <a:ln>
              <a:noFill/>
            </a:ln>
            <a:effectLst/>
            <a:sp3d/>
          </c:spPr>
          <c:invertIfNegative val="0"/>
          <c:cat>
            <c:strRef>
              <c:f>'[Лист Microsoft Excel.xlsx]Лист8'!$B$1:$D$1</c:f>
              <c:strCache>
                <c:ptCount val="3"/>
                <c:pt idx="0">
                  <c:v>Следж-хоккей</c:v>
                </c:pt>
                <c:pt idx="1">
                  <c:v>Слабовидящие</c:v>
                </c:pt>
                <c:pt idx="2">
                  <c:v>Специальный хоккей</c:v>
                </c:pt>
              </c:strCache>
            </c:strRef>
          </c:cat>
          <c:val>
            <c:numRef>
              <c:f>'[Лист Microsoft Excel.xlsx]Лист8'!$B$2:$D$2</c:f>
              <c:numCache>
                <c:formatCode>General</c:formatCode>
                <c:ptCount val="3"/>
                <c:pt idx="0">
                  <c:v>14.55</c:v>
                </c:pt>
                <c:pt idx="1">
                  <c:v>41.8</c:v>
                </c:pt>
                <c:pt idx="2">
                  <c:v>20.149999999999999</c:v>
                </c:pt>
              </c:numCache>
            </c:numRef>
          </c:val>
          <c:extLst>
            <c:ext xmlns:c16="http://schemas.microsoft.com/office/drawing/2014/chart" uri="{C3380CC4-5D6E-409C-BE32-E72D297353CC}">
              <c16:uniqueId val="{00000000-4F06-49F8-AAFB-2F2C8C470399}"/>
            </c:ext>
          </c:extLst>
        </c:ser>
        <c:ser>
          <c:idx val="1"/>
          <c:order val="1"/>
          <c:tx>
            <c:strRef>
              <c:f>'[Лист Microsoft Excel.xlsx]Лист8'!$A$3</c:f>
              <c:strCache>
                <c:ptCount val="1"/>
                <c:pt idx="0">
                  <c:v>Спирометрия</c:v>
                </c:pt>
              </c:strCache>
            </c:strRef>
          </c:tx>
          <c:spPr>
            <a:solidFill>
              <a:schemeClr val="accent2"/>
            </a:solidFill>
            <a:ln>
              <a:noFill/>
            </a:ln>
            <a:effectLst/>
            <a:sp3d/>
          </c:spPr>
          <c:invertIfNegative val="0"/>
          <c:cat>
            <c:strRef>
              <c:f>'[Лист Microsoft Excel.xlsx]Лист8'!$B$1:$D$1</c:f>
              <c:strCache>
                <c:ptCount val="3"/>
                <c:pt idx="0">
                  <c:v>Следж-хоккей</c:v>
                </c:pt>
                <c:pt idx="1">
                  <c:v>Слабовидящие</c:v>
                </c:pt>
                <c:pt idx="2">
                  <c:v>Специальный хоккей</c:v>
                </c:pt>
              </c:strCache>
            </c:strRef>
          </c:cat>
          <c:val>
            <c:numRef>
              <c:f>'[Лист Microsoft Excel.xlsx]Лист8'!$B$3:$D$3</c:f>
              <c:numCache>
                <c:formatCode>General</c:formatCode>
                <c:ptCount val="3"/>
                <c:pt idx="0">
                  <c:v>23.2</c:v>
                </c:pt>
                <c:pt idx="1">
                  <c:v>20.7</c:v>
                </c:pt>
                <c:pt idx="2">
                  <c:v>9.6</c:v>
                </c:pt>
              </c:numCache>
            </c:numRef>
          </c:val>
          <c:extLst>
            <c:ext xmlns:c16="http://schemas.microsoft.com/office/drawing/2014/chart" uri="{C3380CC4-5D6E-409C-BE32-E72D297353CC}">
              <c16:uniqueId val="{00000001-4F06-49F8-AAFB-2F2C8C470399}"/>
            </c:ext>
          </c:extLst>
        </c:ser>
        <c:dLbls>
          <c:showLegendKey val="0"/>
          <c:showVal val="0"/>
          <c:showCatName val="0"/>
          <c:showSerName val="0"/>
          <c:showPercent val="0"/>
          <c:showBubbleSize val="0"/>
        </c:dLbls>
        <c:gapWidth val="150"/>
        <c:shape val="box"/>
        <c:axId val="1680478927"/>
        <c:axId val="1680471023"/>
        <c:axId val="1666919471"/>
      </c:bar3DChart>
      <c:catAx>
        <c:axId val="16804789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471023"/>
        <c:crosses val="autoZero"/>
        <c:auto val="1"/>
        <c:lblAlgn val="ctr"/>
        <c:lblOffset val="100"/>
        <c:noMultiLvlLbl val="0"/>
      </c:catAx>
      <c:valAx>
        <c:axId val="168047102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80478927"/>
        <c:crosses val="autoZero"/>
        <c:crossBetween val="between"/>
      </c:valAx>
      <c:serAx>
        <c:axId val="1666919471"/>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471023"/>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Сравнение степени влияния разных видов адаптивного хоккея </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27-42B6-A395-84918F92F37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27-42B6-A395-84918F92F37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327-42B6-A395-84918F92F374}"/>
              </c:ext>
            </c:extLst>
          </c:dPt>
          <c:dLbls>
            <c:dLbl>
              <c:idx val="0"/>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42,5%</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B327-42B6-A395-84918F92F374}"/>
                </c:ext>
              </c:extLst>
            </c:dLbl>
            <c:dLbl>
              <c:idx val="1"/>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38%</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3-B327-42B6-A395-84918F92F374}"/>
                </c:ext>
              </c:extLst>
            </c:dLbl>
            <c:dLbl>
              <c:idx val="2"/>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D1042B52-511E-4A14-923F-693338BD23E6}" type="VALUE">
                      <a:rPr lang="en-US"/>
                      <a:pPr>
                        <a:defRPr sz="1000" b="1" i="0" u="none" strike="noStrike" kern="1200" baseline="0">
                          <a:solidFill>
                            <a:schemeClr val="lt1"/>
                          </a:solidFill>
                          <a:latin typeface="+mn-lt"/>
                          <a:ea typeface="+mn-ea"/>
                          <a:cs typeface="+mn-cs"/>
                        </a:defRPr>
                      </a:pPr>
                      <a:t>[ЗНАЧЕНИЕ]</a:t>
                    </a:fld>
                    <a:endParaRPr lang="ru-RU"/>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B327-42B6-A395-84918F92F37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Следж-хоккей</c:v>
                </c:pt>
                <c:pt idx="1">
                  <c:v>Специальный хоккей</c:v>
                </c:pt>
                <c:pt idx="2">
                  <c:v>хоккей для слаб. вид.</c:v>
                </c:pt>
              </c:strCache>
            </c:strRef>
          </c:cat>
          <c:val>
            <c:numRef>
              <c:f>Лист1!$B$2:$B$4</c:f>
              <c:numCache>
                <c:formatCode>0.00%</c:formatCode>
                <c:ptCount val="3"/>
                <c:pt idx="0">
                  <c:v>0.42499999999999999</c:v>
                </c:pt>
                <c:pt idx="1">
                  <c:v>0.38800000000000001</c:v>
                </c:pt>
                <c:pt idx="2">
                  <c:v>0.26700000000000002</c:v>
                </c:pt>
              </c:numCache>
            </c:numRef>
          </c:val>
          <c:extLst>
            <c:ext xmlns:c16="http://schemas.microsoft.com/office/drawing/2014/chart" uri="{C3380CC4-5D6E-409C-BE32-E72D297353CC}">
              <c16:uniqueId val="{00000006-B327-42B6-A395-84918F92F37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Сравнение степени влияния разных видов адаптивного хоккея </a:t>
            </a:r>
          </a:p>
        </c:rich>
      </c:tx>
      <c:overlay val="0"/>
      <c:spPr>
        <a:noFill/>
        <a:ln>
          <a:noFill/>
        </a:ln>
        <a:effectLst/>
      </c:spPr>
    </c:title>
    <c:autoTitleDeleted val="0"/>
    <c:plotArea>
      <c:layout/>
      <c:pieChart>
        <c:varyColors val="1"/>
        <c:ser>
          <c:idx val="0"/>
          <c:order val="0"/>
          <c:tx>
            <c:strRef>
              <c:f>Лист1!$B$1</c:f>
              <c:strCache>
                <c:ptCount val="1"/>
                <c:pt idx="0">
                  <c:v>Прирост функциональных показателей в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A70-46AD-90F9-3B0CCE0F038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A70-46AD-90F9-3B0CCE0F038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A70-46AD-90F9-3B0CCE0F0388}"/>
              </c:ext>
            </c:extLst>
          </c:dPt>
          <c:dLbls>
            <c:dLbl>
              <c:idx val="0"/>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1,7%</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AA70-46AD-90F9-3B0CCE0F0388}"/>
                </c:ext>
              </c:extLst>
            </c:dLbl>
            <c:dLbl>
              <c:idx val="1"/>
              <c:tx>
                <c:rich>
                  <a:bodyPr/>
                  <a:lstStyle/>
                  <a:p>
                    <a:r>
                      <a:rPr lang="en-US"/>
                      <a:t>7,3%</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A70-46AD-90F9-3B0CCE0F0388}"/>
                </c:ext>
              </c:extLst>
            </c:dLbl>
            <c:dLbl>
              <c:idx val="2"/>
              <c:tx>
                <c:rich>
                  <a:bodyPr/>
                  <a:lstStyle/>
                  <a:p>
                    <a:r>
                      <a:rPr lang="en-US"/>
                      <a:t>0,9%</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AA70-46AD-90F9-3B0CCE0F03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Следж-хоккей</c:v>
                </c:pt>
                <c:pt idx="1">
                  <c:v>Слабовидящие</c:v>
                </c:pt>
                <c:pt idx="2">
                  <c:v>Специальный хоккей</c:v>
                </c:pt>
              </c:strCache>
            </c:strRef>
          </c:cat>
          <c:val>
            <c:numRef>
              <c:f>Лист1!$B$2:$B$4</c:f>
              <c:numCache>
                <c:formatCode>General</c:formatCode>
                <c:ptCount val="3"/>
                <c:pt idx="0">
                  <c:v>1.7</c:v>
                </c:pt>
                <c:pt idx="1">
                  <c:v>7.3</c:v>
                </c:pt>
                <c:pt idx="2">
                  <c:v>0.9</c:v>
                </c:pt>
              </c:numCache>
            </c:numRef>
          </c:val>
          <c:extLst>
            <c:ext xmlns:c16="http://schemas.microsoft.com/office/drawing/2014/chart" uri="{C3380CC4-5D6E-409C-BE32-E72D297353CC}">
              <c16:uniqueId val="{00000006-AA70-46AD-90F9-3B0CCE0F03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76897-7DB7-40BE-8034-CFB3668FB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14543</TotalTime>
  <Pages>1</Pages>
  <Words>6454</Words>
  <Characters>36794</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Федорова Елена Юрьевна</dc:creator>
  <cp:keywords/>
  <dc:description/>
  <cp:lastModifiedBy>Anton Politov</cp:lastModifiedBy>
  <cp:revision>4</cp:revision>
  <dcterms:created xsi:type="dcterms:W3CDTF">2021-05-20T05:15:00Z</dcterms:created>
  <dcterms:modified xsi:type="dcterms:W3CDTF">2021-05-31T09:32:00Z</dcterms:modified>
</cp:coreProperties>
</file>